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084" w:rsidRPr="00C66020" w:rsidRDefault="00284084" w:rsidP="00284084">
      <w:pPr>
        <w:spacing w:after="240"/>
        <w:ind w:firstLine="851"/>
        <w:jc w:val="center"/>
        <w:rPr>
          <w:rFonts w:ascii="Times New Roman" w:hAnsi="Times New Roman"/>
          <w:b/>
          <w:sz w:val="28"/>
          <w:szCs w:val="28"/>
        </w:rPr>
      </w:pPr>
      <w:bookmarkStart w:id="0" w:name="_GoBack"/>
      <w:bookmarkEnd w:id="0"/>
      <w:r w:rsidRPr="00C66020">
        <w:rPr>
          <w:rFonts w:ascii="Times New Roman" w:hAnsi="Times New Roman"/>
          <w:b/>
          <w:sz w:val="28"/>
          <w:szCs w:val="28"/>
        </w:rPr>
        <w:t>Здійснення страхових виплат, зміни в сплаті ЄСВ і подання звітності обговорили на нараді</w:t>
      </w:r>
    </w:p>
    <w:p w:rsidR="00284084" w:rsidRPr="00C66020" w:rsidRDefault="00284084" w:rsidP="00284084">
      <w:pPr>
        <w:spacing w:after="240"/>
        <w:ind w:firstLine="851"/>
        <w:jc w:val="both"/>
        <w:rPr>
          <w:rFonts w:ascii="Times New Roman" w:hAnsi="Times New Roman"/>
          <w:sz w:val="28"/>
          <w:szCs w:val="28"/>
        </w:rPr>
      </w:pPr>
      <w:r w:rsidRPr="00C66020">
        <w:rPr>
          <w:rFonts w:ascii="Times New Roman" w:hAnsi="Times New Roman"/>
          <w:sz w:val="28"/>
          <w:szCs w:val="28"/>
        </w:rPr>
        <w:t xml:space="preserve">У виконавчій дирекції Фонду соціального страхування України в онлайн режимі відбулась робоча нарада з питань матеріального забезпечення і страхових виплат. Захід пройшов під головуванням начальниці управління страхових виплат та матеріального забезпечення виконавчої дирекції Фонду Світлани </w:t>
      </w:r>
      <w:proofErr w:type="spellStart"/>
      <w:r w:rsidRPr="00C66020">
        <w:rPr>
          <w:rFonts w:ascii="Times New Roman" w:hAnsi="Times New Roman"/>
          <w:sz w:val="28"/>
          <w:szCs w:val="28"/>
        </w:rPr>
        <w:t>Зарубіної</w:t>
      </w:r>
      <w:proofErr w:type="spellEnd"/>
      <w:r w:rsidRPr="00C66020">
        <w:rPr>
          <w:rFonts w:ascii="Times New Roman" w:hAnsi="Times New Roman"/>
          <w:sz w:val="28"/>
          <w:szCs w:val="28"/>
        </w:rPr>
        <w:t xml:space="preserve"> за участі керівництва і профільних фахівців управлінь ВД Фонду в областях і місті Києві. Також у нараді взяли участь заступниця начальника управління – начальниця відділу матеріального забезпечення Ганна Харченко, заступниця начальника управління – начальниця відділу аналітики Лариса </w:t>
      </w:r>
      <w:proofErr w:type="spellStart"/>
      <w:r w:rsidRPr="00C66020">
        <w:rPr>
          <w:rFonts w:ascii="Times New Roman" w:hAnsi="Times New Roman"/>
          <w:sz w:val="28"/>
          <w:szCs w:val="28"/>
        </w:rPr>
        <w:t>Сенюк</w:t>
      </w:r>
      <w:proofErr w:type="spellEnd"/>
      <w:r w:rsidRPr="00C66020">
        <w:rPr>
          <w:rFonts w:ascii="Times New Roman" w:hAnsi="Times New Roman"/>
          <w:sz w:val="28"/>
          <w:szCs w:val="28"/>
        </w:rPr>
        <w:t xml:space="preserve">, начальниця відділу страхових виплат Тетяна </w:t>
      </w:r>
      <w:proofErr w:type="spellStart"/>
      <w:r w:rsidRPr="00C66020">
        <w:rPr>
          <w:rFonts w:ascii="Times New Roman" w:hAnsi="Times New Roman"/>
          <w:sz w:val="28"/>
          <w:szCs w:val="28"/>
        </w:rPr>
        <w:t>Кичма</w:t>
      </w:r>
      <w:proofErr w:type="spellEnd"/>
      <w:r w:rsidRPr="00C66020">
        <w:rPr>
          <w:rFonts w:ascii="Times New Roman" w:hAnsi="Times New Roman"/>
          <w:sz w:val="28"/>
          <w:szCs w:val="28"/>
        </w:rPr>
        <w:t xml:space="preserve"> та заступник начальника відділу матеріального забезпечення Артур Чередник. </w:t>
      </w:r>
    </w:p>
    <w:p w:rsidR="00284084" w:rsidRPr="00C66020" w:rsidRDefault="00284084" w:rsidP="00284084">
      <w:pPr>
        <w:spacing w:after="240"/>
        <w:ind w:firstLine="851"/>
        <w:jc w:val="both"/>
        <w:rPr>
          <w:rFonts w:ascii="Times New Roman" w:hAnsi="Times New Roman"/>
          <w:sz w:val="28"/>
          <w:szCs w:val="28"/>
        </w:rPr>
      </w:pPr>
      <w:r w:rsidRPr="00C66020">
        <w:rPr>
          <w:rFonts w:ascii="Times New Roman" w:hAnsi="Times New Roman"/>
          <w:sz w:val="28"/>
          <w:szCs w:val="28"/>
        </w:rPr>
        <w:t xml:space="preserve">Зокрема, було обговорено призначення страхових виплат медичним працівникам та членам їх родин у разі гострого професійного захворювання на </w:t>
      </w:r>
      <w:r w:rsidRPr="00C66020">
        <w:rPr>
          <w:rFonts w:ascii="Times New Roman" w:hAnsi="Times New Roman"/>
          <w:sz w:val="28"/>
          <w:szCs w:val="28"/>
          <w:lang w:val="en-US"/>
        </w:rPr>
        <w:t>COVID</w:t>
      </w:r>
      <w:r w:rsidRPr="00C66020">
        <w:rPr>
          <w:rFonts w:ascii="Times New Roman" w:hAnsi="Times New Roman"/>
          <w:sz w:val="28"/>
          <w:szCs w:val="28"/>
        </w:rPr>
        <w:t xml:space="preserve">-19. За словами Світлани </w:t>
      </w:r>
      <w:proofErr w:type="spellStart"/>
      <w:r w:rsidRPr="00C66020">
        <w:rPr>
          <w:rFonts w:ascii="Times New Roman" w:hAnsi="Times New Roman"/>
          <w:sz w:val="28"/>
          <w:szCs w:val="28"/>
        </w:rPr>
        <w:t>Зарубіної</w:t>
      </w:r>
      <w:proofErr w:type="spellEnd"/>
      <w:r w:rsidRPr="00C66020">
        <w:rPr>
          <w:rFonts w:ascii="Times New Roman" w:hAnsi="Times New Roman"/>
          <w:sz w:val="28"/>
          <w:szCs w:val="28"/>
        </w:rPr>
        <w:t>, фахівці Фонду мають продовжувати приділяти пріоритетну увагу особам, які мають право на страхові виплати, надавати консультації і допомогу у зборі необхідних документів, максимально оперативно здійснювати призначення виплат.</w:t>
      </w:r>
    </w:p>
    <w:p w:rsidR="00284084" w:rsidRPr="00C66020" w:rsidRDefault="00284084" w:rsidP="00284084">
      <w:pPr>
        <w:spacing w:after="240"/>
        <w:ind w:firstLine="851"/>
        <w:jc w:val="both"/>
        <w:rPr>
          <w:rFonts w:ascii="Times New Roman" w:hAnsi="Times New Roman"/>
          <w:sz w:val="28"/>
          <w:szCs w:val="28"/>
        </w:rPr>
      </w:pPr>
      <w:r w:rsidRPr="00C66020">
        <w:rPr>
          <w:rFonts w:ascii="Times New Roman" w:hAnsi="Times New Roman"/>
          <w:sz w:val="28"/>
          <w:szCs w:val="28"/>
        </w:rPr>
        <w:t>Також було надано рекомендації щодо процедури верифікації страхових виплат і механізму її проведення.</w:t>
      </w:r>
    </w:p>
    <w:p w:rsidR="00284084" w:rsidRPr="00C66020" w:rsidRDefault="00284084" w:rsidP="00284084">
      <w:pPr>
        <w:spacing w:after="240"/>
        <w:ind w:firstLine="851"/>
        <w:jc w:val="both"/>
        <w:rPr>
          <w:rFonts w:ascii="Times New Roman" w:hAnsi="Times New Roman"/>
          <w:sz w:val="28"/>
          <w:szCs w:val="28"/>
        </w:rPr>
      </w:pPr>
      <w:r w:rsidRPr="00C66020">
        <w:rPr>
          <w:rFonts w:ascii="Times New Roman" w:hAnsi="Times New Roman"/>
          <w:sz w:val="28"/>
          <w:szCs w:val="28"/>
        </w:rPr>
        <w:t xml:space="preserve">Заступниця начальника управління – начальниця відділу матеріального забезпечення Ганна Харченко розповіла про особливості надання матеріального забезпечення у зв’язку із законодавчими змінами. Зокрема, в частині змін у сплаті єдиного соціального внеску фізичними особами-підприємцями, </w:t>
      </w:r>
      <w:proofErr w:type="spellStart"/>
      <w:r w:rsidRPr="00C66020">
        <w:rPr>
          <w:rFonts w:ascii="Times New Roman" w:hAnsi="Times New Roman"/>
          <w:sz w:val="28"/>
          <w:szCs w:val="28"/>
        </w:rPr>
        <w:t>самозайнятими</w:t>
      </w:r>
      <w:proofErr w:type="spellEnd"/>
      <w:r w:rsidRPr="00C66020">
        <w:rPr>
          <w:rFonts w:ascii="Times New Roman" w:hAnsi="Times New Roman"/>
          <w:sz w:val="28"/>
          <w:szCs w:val="28"/>
        </w:rPr>
        <w:t xml:space="preserve"> та членами фермерських господарств. </w:t>
      </w:r>
    </w:p>
    <w:p w:rsidR="00284084" w:rsidRPr="00C66020" w:rsidRDefault="00284084" w:rsidP="00284084">
      <w:pPr>
        <w:spacing w:after="240"/>
        <w:ind w:firstLine="851"/>
        <w:jc w:val="both"/>
        <w:rPr>
          <w:rFonts w:ascii="Times New Roman" w:hAnsi="Times New Roman"/>
          <w:sz w:val="28"/>
          <w:szCs w:val="28"/>
        </w:rPr>
      </w:pPr>
      <w:r w:rsidRPr="00C66020">
        <w:rPr>
          <w:rFonts w:ascii="Times New Roman" w:hAnsi="Times New Roman"/>
          <w:sz w:val="28"/>
          <w:szCs w:val="28"/>
        </w:rPr>
        <w:t xml:space="preserve">«Ці категорії осіб звільняються від сплати ЄСВ за себе, якщо за основним місцем роботи єдиний внесок за них було сплачено роботодавцем. Крім того, </w:t>
      </w:r>
      <w:proofErr w:type="spellStart"/>
      <w:r w:rsidRPr="00C66020">
        <w:rPr>
          <w:rFonts w:ascii="Times New Roman" w:hAnsi="Times New Roman"/>
          <w:sz w:val="28"/>
          <w:szCs w:val="28"/>
        </w:rPr>
        <w:t>самозайняті</w:t>
      </w:r>
      <w:proofErr w:type="spellEnd"/>
      <w:r w:rsidRPr="00C66020">
        <w:rPr>
          <w:rFonts w:ascii="Times New Roman" w:hAnsi="Times New Roman"/>
          <w:sz w:val="28"/>
          <w:szCs w:val="28"/>
        </w:rPr>
        <w:t xml:space="preserve"> особи звільняються від сплати ЄСВ за себе, якщо вони провадять незалежну </w:t>
      </w:r>
      <w:proofErr w:type="spellStart"/>
      <w:r w:rsidRPr="00C66020">
        <w:rPr>
          <w:rFonts w:ascii="Times New Roman" w:hAnsi="Times New Roman"/>
          <w:sz w:val="28"/>
          <w:szCs w:val="28"/>
        </w:rPr>
        <w:t>профдіяльність</w:t>
      </w:r>
      <w:proofErr w:type="spellEnd"/>
      <w:r w:rsidRPr="00C66020">
        <w:rPr>
          <w:rFonts w:ascii="Times New Roman" w:hAnsi="Times New Roman"/>
          <w:sz w:val="28"/>
          <w:szCs w:val="28"/>
        </w:rPr>
        <w:t xml:space="preserve"> як ФОП. Також, якщо зазначені категорії осіб отримують пенсію за віком або за вислугу років, мають інвалідність, досягли пенсійного віку та отримують відповідно до закону пенсію чи соціальну допомогу, вони можуть бути платниками ЄСВ виключно на добровільних умовах», – говорить Ганна Харченко.</w:t>
      </w:r>
    </w:p>
    <w:p w:rsidR="00284084" w:rsidRPr="00C66020" w:rsidRDefault="00284084" w:rsidP="00284084">
      <w:pPr>
        <w:spacing w:after="240"/>
        <w:ind w:firstLine="851"/>
        <w:jc w:val="both"/>
        <w:rPr>
          <w:rFonts w:ascii="Times New Roman" w:hAnsi="Times New Roman"/>
          <w:sz w:val="28"/>
          <w:szCs w:val="28"/>
        </w:rPr>
      </w:pPr>
      <w:r w:rsidRPr="00C66020">
        <w:rPr>
          <w:rFonts w:ascii="Times New Roman" w:hAnsi="Times New Roman"/>
          <w:sz w:val="28"/>
          <w:szCs w:val="28"/>
        </w:rPr>
        <w:t xml:space="preserve">У зв’язку із зазначеним, право на отримання матеріального забезпечення від ФССУ для цих осіб має особливості, оскільки застрахованою особою вважається особа, яка сплатила або за яку сплачено роботодавцем єдиний внесок. </w:t>
      </w:r>
    </w:p>
    <w:p w:rsidR="00284084" w:rsidRPr="00C66020" w:rsidRDefault="00284084" w:rsidP="00284084">
      <w:pPr>
        <w:spacing w:after="240"/>
        <w:ind w:firstLine="851"/>
        <w:jc w:val="both"/>
        <w:rPr>
          <w:rFonts w:ascii="Times New Roman" w:hAnsi="Times New Roman"/>
          <w:sz w:val="28"/>
          <w:szCs w:val="28"/>
        </w:rPr>
      </w:pPr>
      <w:r w:rsidRPr="00C66020">
        <w:rPr>
          <w:rFonts w:ascii="Times New Roman" w:hAnsi="Times New Roman"/>
          <w:sz w:val="28"/>
          <w:szCs w:val="28"/>
        </w:rPr>
        <w:lastRenderedPageBreak/>
        <w:t xml:space="preserve">Так, якщо у місяці, в якому зазначені особи не сплачували ЄСВ, тобто не були застрахованими, вони захворіли, отримали невиробничу травму, або настав 30 тиждень вагітності, право на матеріальне забезпечення не набувається. </w:t>
      </w:r>
      <w:proofErr w:type="spellStart"/>
      <w:r w:rsidRPr="00C66020">
        <w:rPr>
          <w:rFonts w:ascii="Times New Roman" w:hAnsi="Times New Roman"/>
          <w:sz w:val="28"/>
          <w:szCs w:val="28"/>
        </w:rPr>
        <w:t>Самозайняті</w:t>
      </w:r>
      <w:proofErr w:type="spellEnd"/>
      <w:r w:rsidRPr="00C66020">
        <w:rPr>
          <w:rFonts w:ascii="Times New Roman" w:hAnsi="Times New Roman"/>
          <w:sz w:val="28"/>
          <w:szCs w:val="28"/>
        </w:rPr>
        <w:t xml:space="preserve"> особи, зареєстровані як ФОП, набувають право на матеріальне забезпечення лише як фізичні особи-підприємці.  Особи, які отримують пенсію за вислугу років, набувають право на отримання матеріального забезпечення від Фонду за умови добровільної участі у системі загальнообов’язкового державного соціального страхування та сплати ЄСВ.</w:t>
      </w:r>
    </w:p>
    <w:p w:rsidR="00284084" w:rsidRPr="00C66020" w:rsidRDefault="00284084" w:rsidP="00284084">
      <w:pPr>
        <w:spacing w:after="240"/>
        <w:ind w:firstLine="851"/>
        <w:jc w:val="both"/>
        <w:rPr>
          <w:rFonts w:ascii="Times New Roman" w:hAnsi="Times New Roman"/>
          <w:sz w:val="28"/>
          <w:szCs w:val="28"/>
        </w:rPr>
      </w:pPr>
      <w:r w:rsidRPr="00C66020">
        <w:rPr>
          <w:rFonts w:ascii="Times New Roman" w:hAnsi="Times New Roman"/>
          <w:sz w:val="28"/>
          <w:szCs w:val="28"/>
        </w:rPr>
        <w:t>При цьому, при обчисленні середньоденного доходу для розрахунку суми матеріального забезпечення від Фонду, періоди несплати ЄСВ не виключаються із розрахункового періоду. Водночас, допомога по вагітності та пологах для таких осіб незалежно від визначеного розміру середньоденного доходу не може бути меншою за розмір допомоги, обчислений із мінімальної заробітної плати, встановленої на час настання страхового випадку.</w:t>
      </w:r>
    </w:p>
    <w:p w:rsidR="00284084" w:rsidRPr="00C66020" w:rsidRDefault="00284084" w:rsidP="00284084">
      <w:pPr>
        <w:spacing w:after="240"/>
        <w:ind w:firstLine="851"/>
        <w:jc w:val="both"/>
        <w:rPr>
          <w:rFonts w:ascii="Times New Roman" w:hAnsi="Times New Roman"/>
          <w:sz w:val="28"/>
          <w:szCs w:val="28"/>
        </w:rPr>
      </w:pPr>
      <w:r w:rsidRPr="00C66020">
        <w:rPr>
          <w:rFonts w:ascii="Times New Roman" w:hAnsi="Times New Roman"/>
          <w:sz w:val="28"/>
          <w:szCs w:val="28"/>
        </w:rPr>
        <w:t>Також Ганна Харченко звернула увагу на зміну порядку подання звітності про нарахування єдиного внеску на загальнообов’язкове державне соціальне страхування, яка набула чинності з 01 січня 2021 року. Зокрема, передбачено щоквартальне подання звітності про нарахування єдиного внеску замість щомісячної звітності (наказ Міністерства фінансів від 15.12.2020 № 773).</w:t>
      </w:r>
    </w:p>
    <w:p w:rsidR="00284084" w:rsidRPr="00C66020" w:rsidRDefault="00284084" w:rsidP="00284084">
      <w:pPr>
        <w:spacing w:after="240"/>
        <w:ind w:firstLine="851"/>
        <w:jc w:val="both"/>
        <w:rPr>
          <w:rFonts w:ascii="Times New Roman" w:hAnsi="Times New Roman"/>
          <w:sz w:val="28"/>
          <w:szCs w:val="28"/>
        </w:rPr>
      </w:pPr>
      <w:r w:rsidRPr="00C66020">
        <w:rPr>
          <w:rFonts w:ascii="Times New Roman" w:hAnsi="Times New Roman"/>
          <w:sz w:val="28"/>
          <w:szCs w:val="28"/>
        </w:rPr>
        <w:t>Таким чином, задля недопущення порушення прав застрахованих осіб на своєчасне отримання виплат, Міністерством фінансів було запроваджено Розрахунок та додатки до нього, що містять персоніфіковані відомості, з типом «Звітний» як «Довідковий».</w:t>
      </w:r>
    </w:p>
    <w:p w:rsidR="00284084" w:rsidRPr="00C66020" w:rsidRDefault="00284084" w:rsidP="00284084">
      <w:pPr>
        <w:spacing w:after="240"/>
        <w:ind w:firstLine="851"/>
        <w:jc w:val="both"/>
        <w:rPr>
          <w:rFonts w:ascii="Times New Roman" w:hAnsi="Times New Roman"/>
          <w:sz w:val="28"/>
          <w:szCs w:val="28"/>
        </w:rPr>
      </w:pPr>
      <w:r w:rsidRPr="00C66020">
        <w:rPr>
          <w:rFonts w:ascii="Times New Roman" w:hAnsi="Times New Roman"/>
          <w:sz w:val="28"/>
          <w:szCs w:val="28"/>
        </w:rPr>
        <w:t xml:space="preserve">Відповідно до листа Міністерства фінансів від 27.01.2021 № 11220-02-62/2362, Розрахунок та додатки до нього з типом «Звітний» як «Довідковий» подаються роботодавцем у разі необхідності призначення застрахованим особам поза межами звітного щоквартального періоду  пенсій, матеріального забезпечення або страхових виплат. Така звітність подається виключно по тим особам, яким необхідно призначити виплати. </w:t>
      </w:r>
    </w:p>
    <w:p w:rsidR="00284084" w:rsidRPr="00C66020" w:rsidRDefault="00284084" w:rsidP="00284084">
      <w:pPr>
        <w:rPr>
          <w:rFonts w:ascii="Calibri" w:hAnsi="Calibri"/>
          <w:sz w:val="28"/>
          <w:szCs w:val="28"/>
        </w:rPr>
      </w:pPr>
    </w:p>
    <w:p w:rsidR="00EA1BEE" w:rsidRPr="009E0B39" w:rsidRDefault="00883B2C" w:rsidP="000413A4">
      <w:pPr>
        <w:spacing w:line="288" w:lineRule="auto"/>
        <w:ind w:left="5103"/>
        <w:rPr>
          <w:rFonts w:ascii="Times New Roman" w:hAnsi="Times New Roman" w:cs="Times New Roman"/>
          <w:sz w:val="24"/>
          <w:szCs w:val="24"/>
        </w:rPr>
      </w:pPr>
      <w:r w:rsidRPr="009E0B39">
        <w:rPr>
          <w:rFonts w:ascii="Times New Roman" w:hAnsi="Times New Roman"/>
          <w:b/>
          <w:sz w:val="24"/>
          <w:szCs w:val="24"/>
        </w:rPr>
        <w:t xml:space="preserve">Прес-служба виконавчої дирекції </w:t>
      </w:r>
      <w:r w:rsidRPr="009E0B39">
        <w:rPr>
          <w:rFonts w:ascii="Times New Roman" w:hAnsi="Times New Roman"/>
          <w:b/>
          <w:sz w:val="24"/>
          <w:szCs w:val="24"/>
        </w:rPr>
        <w:br/>
        <w:t>Фонду соціального страхування України</w:t>
      </w:r>
    </w:p>
    <w:sectPr w:rsidR="00EA1BEE" w:rsidRPr="009E0B39" w:rsidSect="00E76009">
      <w:pgSz w:w="12240" w:h="15840"/>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7F3010"/>
    <w:multiLevelType w:val="hybridMultilevel"/>
    <w:tmpl w:val="0330B5B6"/>
    <w:lvl w:ilvl="0" w:tplc="32FAF5AA">
      <w:numFmt w:val="bullet"/>
      <w:lvlText w:val="-"/>
      <w:lvlJc w:val="left"/>
      <w:pPr>
        <w:ind w:left="465" w:hanging="360"/>
      </w:pPr>
      <w:rPr>
        <w:rFonts w:ascii="Times New Roman" w:eastAsiaTheme="minorHAnsi" w:hAnsi="Times New Roman" w:cs="Times New Roman" w:hint="default"/>
      </w:rPr>
    </w:lvl>
    <w:lvl w:ilvl="1" w:tplc="04220003" w:tentative="1">
      <w:start w:val="1"/>
      <w:numFmt w:val="bullet"/>
      <w:lvlText w:val="o"/>
      <w:lvlJc w:val="left"/>
      <w:pPr>
        <w:ind w:left="1185" w:hanging="360"/>
      </w:pPr>
      <w:rPr>
        <w:rFonts w:ascii="Courier New" w:hAnsi="Courier New" w:cs="Courier New" w:hint="default"/>
      </w:rPr>
    </w:lvl>
    <w:lvl w:ilvl="2" w:tplc="04220005" w:tentative="1">
      <w:start w:val="1"/>
      <w:numFmt w:val="bullet"/>
      <w:lvlText w:val=""/>
      <w:lvlJc w:val="left"/>
      <w:pPr>
        <w:ind w:left="1905" w:hanging="360"/>
      </w:pPr>
      <w:rPr>
        <w:rFonts w:ascii="Wingdings" w:hAnsi="Wingdings" w:hint="default"/>
      </w:rPr>
    </w:lvl>
    <w:lvl w:ilvl="3" w:tplc="04220001" w:tentative="1">
      <w:start w:val="1"/>
      <w:numFmt w:val="bullet"/>
      <w:lvlText w:val=""/>
      <w:lvlJc w:val="left"/>
      <w:pPr>
        <w:ind w:left="2625" w:hanging="360"/>
      </w:pPr>
      <w:rPr>
        <w:rFonts w:ascii="Symbol" w:hAnsi="Symbol" w:hint="default"/>
      </w:rPr>
    </w:lvl>
    <w:lvl w:ilvl="4" w:tplc="04220003" w:tentative="1">
      <w:start w:val="1"/>
      <w:numFmt w:val="bullet"/>
      <w:lvlText w:val="o"/>
      <w:lvlJc w:val="left"/>
      <w:pPr>
        <w:ind w:left="3345" w:hanging="360"/>
      </w:pPr>
      <w:rPr>
        <w:rFonts w:ascii="Courier New" w:hAnsi="Courier New" w:cs="Courier New" w:hint="default"/>
      </w:rPr>
    </w:lvl>
    <w:lvl w:ilvl="5" w:tplc="04220005" w:tentative="1">
      <w:start w:val="1"/>
      <w:numFmt w:val="bullet"/>
      <w:lvlText w:val=""/>
      <w:lvlJc w:val="left"/>
      <w:pPr>
        <w:ind w:left="4065" w:hanging="360"/>
      </w:pPr>
      <w:rPr>
        <w:rFonts w:ascii="Wingdings" w:hAnsi="Wingdings" w:hint="default"/>
      </w:rPr>
    </w:lvl>
    <w:lvl w:ilvl="6" w:tplc="04220001" w:tentative="1">
      <w:start w:val="1"/>
      <w:numFmt w:val="bullet"/>
      <w:lvlText w:val=""/>
      <w:lvlJc w:val="left"/>
      <w:pPr>
        <w:ind w:left="4785" w:hanging="360"/>
      </w:pPr>
      <w:rPr>
        <w:rFonts w:ascii="Symbol" w:hAnsi="Symbol" w:hint="default"/>
      </w:rPr>
    </w:lvl>
    <w:lvl w:ilvl="7" w:tplc="04220003" w:tentative="1">
      <w:start w:val="1"/>
      <w:numFmt w:val="bullet"/>
      <w:lvlText w:val="o"/>
      <w:lvlJc w:val="left"/>
      <w:pPr>
        <w:ind w:left="5505" w:hanging="360"/>
      </w:pPr>
      <w:rPr>
        <w:rFonts w:ascii="Courier New" w:hAnsi="Courier New" w:cs="Courier New" w:hint="default"/>
      </w:rPr>
    </w:lvl>
    <w:lvl w:ilvl="8" w:tplc="04220005" w:tentative="1">
      <w:start w:val="1"/>
      <w:numFmt w:val="bullet"/>
      <w:lvlText w:val=""/>
      <w:lvlJc w:val="left"/>
      <w:pPr>
        <w:ind w:left="6225" w:hanging="360"/>
      </w:pPr>
      <w:rPr>
        <w:rFonts w:ascii="Wingdings" w:hAnsi="Wingdings" w:hint="default"/>
      </w:rPr>
    </w:lvl>
  </w:abstractNum>
  <w:abstractNum w:abstractNumId="1" w15:restartNumberingAfterBreak="0">
    <w:nsid w:val="62437EA6"/>
    <w:multiLevelType w:val="hybridMultilevel"/>
    <w:tmpl w:val="DDB04C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E3"/>
    <w:rsid w:val="00002F97"/>
    <w:rsid w:val="0001781A"/>
    <w:rsid w:val="0002034D"/>
    <w:rsid w:val="0002423E"/>
    <w:rsid w:val="00025508"/>
    <w:rsid w:val="00030FE2"/>
    <w:rsid w:val="0003388B"/>
    <w:rsid w:val="0003680D"/>
    <w:rsid w:val="00036CE7"/>
    <w:rsid w:val="000413A4"/>
    <w:rsid w:val="00050DE7"/>
    <w:rsid w:val="00061570"/>
    <w:rsid w:val="00073765"/>
    <w:rsid w:val="00087235"/>
    <w:rsid w:val="00092862"/>
    <w:rsid w:val="00095EB0"/>
    <w:rsid w:val="000964F0"/>
    <w:rsid w:val="0009682A"/>
    <w:rsid w:val="000A4464"/>
    <w:rsid w:val="000B2847"/>
    <w:rsid w:val="000B5868"/>
    <w:rsid w:val="000C081B"/>
    <w:rsid w:val="000C5FC1"/>
    <w:rsid w:val="000D3F2C"/>
    <w:rsid w:val="000D7146"/>
    <w:rsid w:val="001058C1"/>
    <w:rsid w:val="00106A9E"/>
    <w:rsid w:val="00125038"/>
    <w:rsid w:val="00126C95"/>
    <w:rsid w:val="0013212B"/>
    <w:rsid w:val="0013553E"/>
    <w:rsid w:val="001359C3"/>
    <w:rsid w:val="0015379F"/>
    <w:rsid w:val="00153E95"/>
    <w:rsid w:val="00157A52"/>
    <w:rsid w:val="00164D84"/>
    <w:rsid w:val="00165DB8"/>
    <w:rsid w:val="00167FF9"/>
    <w:rsid w:val="001711D5"/>
    <w:rsid w:val="001720E2"/>
    <w:rsid w:val="001752A6"/>
    <w:rsid w:val="00181CA0"/>
    <w:rsid w:val="001825E0"/>
    <w:rsid w:val="00185197"/>
    <w:rsid w:val="001855CC"/>
    <w:rsid w:val="001A2848"/>
    <w:rsid w:val="001A3D0E"/>
    <w:rsid w:val="001B7E69"/>
    <w:rsid w:val="001C181E"/>
    <w:rsid w:val="001C6CA9"/>
    <w:rsid w:val="001D0F01"/>
    <w:rsid w:val="001D720A"/>
    <w:rsid w:val="001F0FA5"/>
    <w:rsid w:val="001F5524"/>
    <w:rsid w:val="001F7D18"/>
    <w:rsid w:val="001F7D6E"/>
    <w:rsid w:val="00207880"/>
    <w:rsid w:val="00220CAF"/>
    <w:rsid w:val="00231403"/>
    <w:rsid w:val="00234A93"/>
    <w:rsid w:val="0025501A"/>
    <w:rsid w:val="00264AF5"/>
    <w:rsid w:val="002668CF"/>
    <w:rsid w:val="00270E42"/>
    <w:rsid w:val="00284084"/>
    <w:rsid w:val="00284A1E"/>
    <w:rsid w:val="00290A6F"/>
    <w:rsid w:val="00293202"/>
    <w:rsid w:val="002A042E"/>
    <w:rsid w:val="002A6DDB"/>
    <w:rsid w:val="002B24AC"/>
    <w:rsid w:val="002B49FC"/>
    <w:rsid w:val="002B572E"/>
    <w:rsid w:val="002C2F9F"/>
    <w:rsid w:val="002E254B"/>
    <w:rsid w:val="002F3D78"/>
    <w:rsid w:val="002F5160"/>
    <w:rsid w:val="00303884"/>
    <w:rsid w:val="00322F6B"/>
    <w:rsid w:val="003256B8"/>
    <w:rsid w:val="00326D8F"/>
    <w:rsid w:val="00341262"/>
    <w:rsid w:val="00350398"/>
    <w:rsid w:val="0035767B"/>
    <w:rsid w:val="003670E3"/>
    <w:rsid w:val="003853FC"/>
    <w:rsid w:val="003B5A56"/>
    <w:rsid w:val="003B72A8"/>
    <w:rsid w:val="003B74E7"/>
    <w:rsid w:val="003C4CB6"/>
    <w:rsid w:val="003C4E05"/>
    <w:rsid w:val="003C7904"/>
    <w:rsid w:val="003E11CE"/>
    <w:rsid w:val="003F06A8"/>
    <w:rsid w:val="00403C85"/>
    <w:rsid w:val="00407066"/>
    <w:rsid w:val="00410CE1"/>
    <w:rsid w:val="0041373D"/>
    <w:rsid w:val="00416DD1"/>
    <w:rsid w:val="00417623"/>
    <w:rsid w:val="00422D34"/>
    <w:rsid w:val="00423604"/>
    <w:rsid w:val="0044080A"/>
    <w:rsid w:val="004447E2"/>
    <w:rsid w:val="00457048"/>
    <w:rsid w:val="00461211"/>
    <w:rsid w:val="0049099C"/>
    <w:rsid w:val="004C502D"/>
    <w:rsid w:val="004C536B"/>
    <w:rsid w:val="004E09CA"/>
    <w:rsid w:val="004E1A2E"/>
    <w:rsid w:val="004F6FA5"/>
    <w:rsid w:val="004F72EE"/>
    <w:rsid w:val="00502B84"/>
    <w:rsid w:val="00510842"/>
    <w:rsid w:val="00515F06"/>
    <w:rsid w:val="00552C89"/>
    <w:rsid w:val="00566F10"/>
    <w:rsid w:val="0057697B"/>
    <w:rsid w:val="005778E4"/>
    <w:rsid w:val="0058016C"/>
    <w:rsid w:val="00596346"/>
    <w:rsid w:val="005B3173"/>
    <w:rsid w:val="005B765C"/>
    <w:rsid w:val="0062362E"/>
    <w:rsid w:val="006262EE"/>
    <w:rsid w:val="00627B36"/>
    <w:rsid w:val="0063658F"/>
    <w:rsid w:val="00640B6F"/>
    <w:rsid w:val="006510D2"/>
    <w:rsid w:val="00652EE8"/>
    <w:rsid w:val="00655BC1"/>
    <w:rsid w:val="006630D9"/>
    <w:rsid w:val="00673184"/>
    <w:rsid w:val="00675431"/>
    <w:rsid w:val="00680EE1"/>
    <w:rsid w:val="00681536"/>
    <w:rsid w:val="00682744"/>
    <w:rsid w:val="00686A14"/>
    <w:rsid w:val="00694340"/>
    <w:rsid w:val="006A0204"/>
    <w:rsid w:val="006E1252"/>
    <w:rsid w:val="00711D1C"/>
    <w:rsid w:val="00743673"/>
    <w:rsid w:val="00761269"/>
    <w:rsid w:val="00764CAF"/>
    <w:rsid w:val="007755FD"/>
    <w:rsid w:val="00786B18"/>
    <w:rsid w:val="007958D6"/>
    <w:rsid w:val="007A2DC5"/>
    <w:rsid w:val="007B22CF"/>
    <w:rsid w:val="007B3CE7"/>
    <w:rsid w:val="007B6397"/>
    <w:rsid w:val="007B72F2"/>
    <w:rsid w:val="007B74EB"/>
    <w:rsid w:val="007C401F"/>
    <w:rsid w:val="007C5924"/>
    <w:rsid w:val="007F2737"/>
    <w:rsid w:val="007F4AC5"/>
    <w:rsid w:val="00800415"/>
    <w:rsid w:val="008305F1"/>
    <w:rsid w:val="00836361"/>
    <w:rsid w:val="00837C5C"/>
    <w:rsid w:val="008403DF"/>
    <w:rsid w:val="008527F0"/>
    <w:rsid w:val="00862D59"/>
    <w:rsid w:val="00867F57"/>
    <w:rsid w:val="008754C4"/>
    <w:rsid w:val="00881A50"/>
    <w:rsid w:val="00883B2C"/>
    <w:rsid w:val="00886CDF"/>
    <w:rsid w:val="0089743D"/>
    <w:rsid w:val="008A564E"/>
    <w:rsid w:val="008B5473"/>
    <w:rsid w:val="008D02DD"/>
    <w:rsid w:val="008D7DA6"/>
    <w:rsid w:val="008E10F6"/>
    <w:rsid w:val="00911201"/>
    <w:rsid w:val="00920573"/>
    <w:rsid w:val="00931759"/>
    <w:rsid w:val="00933013"/>
    <w:rsid w:val="00970BB4"/>
    <w:rsid w:val="00971F54"/>
    <w:rsid w:val="00985ACB"/>
    <w:rsid w:val="009870C4"/>
    <w:rsid w:val="0099287A"/>
    <w:rsid w:val="009A765E"/>
    <w:rsid w:val="009C273E"/>
    <w:rsid w:val="009C7E86"/>
    <w:rsid w:val="009D2D07"/>
    <w:rsid w:val="009D5163"/>
    <w:rsid w:val="009E0B39"/>
    <w:rsid w:val="009E29D1"/>
    <w:rsid w:val="009E31D9"/>
    <w:rsid w:val="009F270D"/>
    <w:rsid w:val="00A00215"/>
    <w:rsid w:val="00A03EAD"/>
    <w:rsid w:val="00A164EE"/>
    <w:rsid w:val="00A204C3"/>
    <w:rsid w:val="00A32FA0"/>
    <w:rsid w:val="00A3357B"/>
    <w:rsid w:val="00A47400"/>
    <w:rsid w:val="00A53F05"/>
    <w:rsid w:val="00A57820"/>
    <w:rsid w:val="00A628BF"/>
    <w:rsid w:val="00A87058"/>
    <w:rsid w:val="00AA3EF6"/>
    <w:rsid w:val="00AA4E66"/>
    <w:rsid w:val="00AB01B5"/>
    <w:rsid w:val="00AC055D"/>
    <w:rsid w:val="00AC5BA0"/>
    <w:rsid w:val="00AD282C"/>
    <w:rsid w:val="00AD4D9E"/>
    <w:rsid w:val="00AD5595"/>
    <w:rsid w:val="00B006B2"/>
    <w:rsid w:val="00B0522B"/>
    <w:rsid w:val="00B07EEC"/>
    <w:rsid w:val="00B24443"/>
    <w:rsid w:val="00B248BA"/>
    <w:rsid w:val="00B350EF"/>
    <w:rsid w:val="00B36AE3"/>
    <w:rsid w:val="00B50996"/>
    <w:rsid w:val="00B626E7"/>
    <w:rsid w:val="00B700CA"/>
    <w:rsid w:val="00B81B9F"/>
    <w:rsid w:val="00B87E99"/>
    <w:rsid w:val="00B901E6"/>
    <w:rsid w:val="00B9031F"/>
    <w:rsid w:val="00BB1AB5"/>
    <w:rsid w:val="00BB5A9F"/>
    <w:rsid w:val="00BC1E94"/>
    <w:rsid w:val="00BD4898"/>
    <w:rsid w:val="00BD616B"/>
    <w:rsid w:val="00BE5374"/>
    <w:rsid w:val="00C017DF"/>
    <w:rsid w:val="00C21ECA"/>
    <w:rsid w:val="00C236C8"/>
    <w:rsid w:val="00C270BE"/>
    <w:rsid w:val="00C31BCC"/>
    <w:rsid w:val="00C37E7B"/>
    <w:rsid w:val="00C4217E"/>
    <w:rsid w:val="00C60654"/>
    <w:rsid w:val="00C66020"/>
    <w:rsid w:val="00C67436"/>
    <w:rsid w:val="00C72399"/>
    <w:rsid w:val="00C728E5"/>
    <w:rsid w:val="00C7438E"/>
    <w:rsid w:val="00C911A3"/>
    <w:rsid w:val="00C958CF"/>
    <w:rsid w:val="00C96105"/>
    <w:rsid w:val="00CB06B0"/>
    <w:rsid w:val="00CC046F"/>
    <w:rsid w:val="00CC5F9D"/>
    <w:rsid w:val="00CC6F2D"/>
    <w:rsid w:val="00CC7028"/>
    <w:rsid w:val="00CE0AD0"/>
    <w:rsid w:val="00CE6980"/>
    <w:rsid w:val="00D0036C"/>
    <w:rsid w:val="00D07BAA"/>
    <w:rsid w:val="00D170F2"/>
    <w:rsid w:val="00D20F0D"/>
    <w:rsid w:val="00D24E01"/>
    <w:rsid w:val="00D40852"/>
    <w:rsid w:val="00D4163D"/>
    <w:rsid w:val="00D450FC"/>
    <w:rsid w:val="00D45B58"/>
    <w:rsid w:val="00D461C5"/>
    <w:rsid w:val="00D63605"/>
    <w:rsid w:val="00D75B33"/>
    <w:rsid w:val="00D82BE5"/>
    <w:rsid w:val="00D86F55"/>
    <w:rsid w:val="00DA4639"/>
    <w:rsid w:val="00DD12BD"/>
    <w:rsid w:val="00DD14A5"/>
    <w:rsid w:val="00DD4DB2"/>
    <w:rsid w:val="00DD565D"/>
    <w:rsid w:val="00DD5E39"/>
    <w:rsid w:val="00DE00C6"/>
    <w:rsid w:val="00E02784"/>
    <w:rsid w:val="00E0495D"/>
    <w:rsid w:val="00E14E80"/>
    <w:rsid w:val="00E218DA"/>
    <w:rsid w:val="00E246C5"/>
    <w:rsid w:val="00E37440"/>
    <w:rsid w:val="00E535FA"/>
    <w:rsid w:val="00E61B79"/>
    <w:rsid w:val="00E6419F"/>
    <w:rsid w:val="00E7305F"/>
    <w:rsid w:val="00E77D81"/>
    <w:rsid w:val="00E80975"/>
    <w:rsid w:val="00E94A43"/>
    <w:rsid w:val="00E96877"/>
    <w:rsid w:val="00EA1BEE"/>
    <w:rsid w:val="00EA3323"/>
    <w:rsid w:val="00EA44D2"/>
    <w:rsid w:val="00EB3F43"/>
    <w:rsid w:val="00EC3FAB"/>
    <w:rsid w:val="00ED13B2"/>
    <w:rsid w:val="00EE6111"/>
    <w:rsid w:val="00EE6EA5"/>
    <w:rsid w:val="00EF690F"/>
    <w:rsid w:val="00F01C2F"/>
    <w:rsid w:val="00F10384"/>
    <w:rsid w:val="00F161FE"/>
    <w:rsid w:val="00F340D2"/>
    <w:rsid w:val="00F42D76"/>
    <w:rsid w:val="00F601C3"/>
    <w:rsid w:val="00F93D56"/>
    <w:rsid w:val="00F95EF2"/>
    <w:rsid w:val="00FA145B"/>
    <w:rsid w:val="00FB339B"/>
    <w:rsid w:val="00FC1998"/>
    <w:rsid w:val="00FC5AA4"/>
    <w:rsid w:val="00FD0831"/>
    <w:rsid w:val="00FE2FE1"/>
    <w:rsid w:val="00FF3196"/>
    <w:rsid w:val="00FF53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52A66-B4D9-4E73-A6CE-9649BB29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711D5"/>
    <w:pPr>
      <w:snapToGrid w:val="0"/>
      <w:spacing w:after="0" w:line="240" w:lineRule="auto"/>
      <w:ind w:right="-483"/>
      <w:jc w:val="center"/>
    </w:pPr>
    <w:rPr>
      <w:rFonts w:ascii="Times New Roman" w:eastAsia="Times New Roman" w:hAnsi="Times New Roman" w:cs="Times New Roman"/>
      <w:b/>
      <w:color w:val="000000"/>
      <w:sz w:val="28"/>
      <w:szCs w:val="20"/>
      <w:lang w:eastAsia="ru-RU"/>
    </w:rPr>
  </w:style>
  <w:style w:type="character" w:customStyle="1" w:styleId="a4">
    <w:name w:val="Название Знак"/>
    <w:basedOn w:val="a0"/>
    <w:link w:val="a3"/>
    <w:rsid w:val="001711D5"/>
    <w:rPr>
      <w:rFonts w:ascii="Times New Roman" w:eastAsia="Times New Roman" w:hAnsi="Times New Roman" w:cs="Times New Roman"/>
      <w:b/>
      <w:color w:val="000000"/>
      <w:sz w:val="28"/>
      <w:szCs w:val="20"/>
      <w:lang w:eastAsia="ru-RU"/>
    </w:rPr>
  </w:style>
  <w:style w:type="paragraph" w:customStyle="1" w:styleId="a5">
    <w:name w:val="Стиль"/>
    <w:basedOn w:val="a"/>
    <w:rsid w:val="00C60654"/>
    <w:pPr>
      <w:spacing w:after="0" w:line="240" w:lineRule="auto"/>
    </w:pPr>
    <w:rPr>
      <w:rFonts w:ascii="Verdana" w:eastAsia="Times New Roman" w:hAnsi="Verdana" w:cs="Verdana"/>
      <w:sz w:val="20"/>
      <w:szCs w:val="20"/>
      <w:lang w:val="en-US"/>
    </w:rPr>
  </w:style>
  <w:style w:type="paragraph" w:styleId="a6">
    <w:name w:val="List Paragraph"/>
    <w:basedOn w:val="a"/>
    <w:uiPriority w:val="34"/>
    <w:qFormat/>
    <w:rsid w:val="003F06A8"/>
    <w:pPr>
      <w:ind w:left="720"/>
      <w:contextualSpacing/>
    </w:pPr>
  </w:style>
  <w:style w:type="character" w:styleId="a7">
    <w:name w:val="Subtle Emphasis"/>
    <w:basedOn w:val="a0"/>
    <w:uiPriority w:val="19"/>
    <w:qFormat/>
    <w:rsid w:val="00A53F05"/>
    <w:rPr>
      <w:i/>
      <w:iCs/>
      <w:color w:val="404040" w:themeColor="text1" w:themeTint="BF"/>
    </w:rPr>
  </w:style>
  <w:style w:type="character" w:customStyle="1" w:styleId="rvts9">
    <w:name w:val="rvts9"/>
    <w:basedOn w:val="a0"/>
    <w:rsid w:val="0035767B"/>
  </w:style>
  <w:style w:type="paragraph" w:styleId="a8">
    <w:name w:val="Body Text"/>
    <w:basedOn w:val="a"/>
    <w:link w:val="a9"/>
    <w:rsid w:val="00C236C8"/>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9">
    <w:name w:val="Основной текст Знак"/>
    <w:basedOn w:val="a0"/>
    <w:link w:val="a8"/>
    <w:rsid w:val="00C236C8"/>
    <w:rPr>
      <w:rFonts w:ascii="Times New Roman" w:eastAsia="Times New Roman" w:hAnsi="Times New Roman" w:cs="Times New Roman"/>
      <w:b/>
      <w:sz w:val="28"/>
      <w:szCs w:val="20"/>
      <w:lang w:val="ru-RU" w:eastAsia="ru-RU"/>
    </w:rPr>
  </w:style>
  <w:style w:type="paragraph" w:styleId="aa">
    <w:name w:val="Balloon Text"/>
    <w:basedOn w:val="a"/>
    <w:link w:val="ab"/>
    <w:uiPriority w:val="99"/>
    <w:semiHidden/>
    <w:unhideWhenUsed/>
    <w:rsid w:val="00C236C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236C8"/>
    <w:rPr>
      <w:rFonts w:ascii="Segoe UI" w:hAnsi="Segoe UI" w:cs="Segoe UI"/>
      <w:sz w:val="18"/>
      <w:szCs w:val="18"/>
    </w:rPr>
  </w:style>
  <w:style w:type="paragraph" w:styleId="ac">
    <w:name w:val="header"/>
    <w:basedOn w:val="a"/>
    <w:link w:val="ad"/>
    <w:semiHidden/>
    <w:unhideWhenUsed/>
    <w:rsid w:val="00B9031F"/>
    <w:pPr>
      <w:tabs>
        <w:tab w:val="center" w:pos="4320"/>
        <w:tab w:val="right" w:pos="8640"/>
      </w:tabs>
      <w:spacing w:after="0" w:line="240" w:lineRule="auto"/>
    </w:pPr>
    <w:rPr>
      <w:rFonts w:ascii="Times New Roman" w:eastAsia="Times New Roman" w:hAnsi="Times New Roman" w:cs="Times New Roman"/>
      <w:sz w:val="28"/>
      <w:szCs w:val="20"/>
      <w:lang w:val="ru-RU" w:eastAsia="ru-RU"/>
    </w:rPr>
  </w:style>
  <w:style w:type="character" w:customStyle="1" w:styleId="ad">
    <w:name w:val="Верхний колонтитул Знак"/>
    <w:basedOn w:val="a0"/>
    <w:link w:val="ac"/>
    <w:semiHidden/>
    <w:rsid w:val="00B9031F"/>
    <w:rPr>
      <w:rFonts w:ascii="Times New Roman" w:eastAsia="Times New Roman" w:hAnsi="Times New Roman" w:cs="Times New Roman"/>
      <w:sz w:val="28"/>
      <w:szCs w:val="20"/>
      <w:lang w:val="ru-RU" w:eastAsia="ru-RU"/>
    </w:rPr>
  </w:style>
  <w:style w:type="paragraph" w:styleId="ae">
    <w:name w:val="Normal (Web)"/>
    <w:basedOn w:val="a"/>
    <w:uiPriority w:val="99"/>
    <w:unhideWhenUsed/>
    <w:rsid w:val="00FF531A"/>
    <w:pPr>
      <w:spacing w:before="100" w:after="100" w:line="240" w:lineRule="auto"/>
    </w:pPr>
    <w:rPr>
      <w:rFonts w:ascii="Times New Roman" w:eastAsia="Times New Roman" w:hAnsi="Times New Roman" w:cs="Times New Roman"/>
      <w:sz w:val="24"/>
      <w:szCs w:val="20"/>
      <w:lang w:val="ru-RU" w:eastAsia="ru-RU"/>
    </w:rPr>
  </w:style>
  <w:style w:type="paragraph" w:customStyle="1" w:styleId="rvps2">
    <w:name w:val="rvps2"/>
    <w:basedOn w:val="a"/>
    <w:uiPriority w:val="99"/>
    <w:rsid w:val="00652E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horttext">
    <w:name w:val="short_text"/>
    <w:rsid w:val="00B07EEC"/>
  </w:style>
  <w:style w:type="character" w:customStyle="1" w:styleId="rvts0">
    <w:name w:val="rvts0"/>
    <w:rsid w:val="00B07EEC"/>
  </w:style>
  <w:style w:type="character" w:customStyle="1" w:styleId="rvts23">
    <w:name w:val="rvts23"/>
    <w:rsid w:val="00B07EEC"/>
  </w:style>
  <w:style w:type="paragraph" w:styleId="2">
    <w:name w:val="Body Text 2"/>
    <w:basedOn w:val="a"/>
    <w:link w:val="20"/>
    <w:uiPriority w:val="99"/>
    <w:semiHidden/>
    <w:unhideWhenUsed/>
    <w:rsid w:val="00B901E6"/>
    <w:pPr>
      <w:spacing w:after="120" w:line="480" w:lineRule="auto"/>
    </w:pPr>
  </w:style>
  <w:style w:type="character" w:customStyle="1" w:styleId="20">
    <w:name w:val="Основной текст 2 Знак"/>
    <w:basedOn w:val="a0"/>
    <w:link w:val="2"/>
    <w:uiPriority w:val="99"/>
    <w:semiHidden/>
    <w:rsid w:val="00B901E6"/>
  </w:style>
  <w:style w:type="character" w:customStyle="1" w:styleId="textexposedshow">
    <w:name w:val="text_exposed_show"/>
    <w:rsid w:val="00FA145B"/>
  </w:style>
  <w:style w:type="paragraph" w:styleId="af">
    <w:name w:val="Body Text Indent"/>
    <w:basedOn w:val="a"/>
    <w:link w:val="af0"/>
    <w:semiHidden/>
    <w:unhideWhenUsed/>
    <w:rsid w:val="00C72399"/>
    <w:pPr>
      <w:spacing w:after="120" w:line="240" w:lineRule="auto"/>
      <w:ind w:left="283"/>
    </w:pPr>
    <w:rPr>
      <w:rFonts w:ascii="Antiqua" w:eastAsia="Times New Roman" w:hAnsi="Antiqua" w:cs="Times New Roman"/>
      <w:sz w:val="26"/>
      <w:szCs w:val="20"/>
      <w:lang w:eastAsia="ru-RU"/>
    </w:rPr>
  </w:style>
  <w:style w:type="character" w:customStyle="1" w:styleId="af0">
    <w:name w:val="Основной текст с отступом Знак"/>
    <w:basedOn w:val="a0"/>
    <w:link w:val="af"/>
    <w:semiHidden/>
    <w:rsid w:val="00C72399"/>
    <w:rPr>
      <w:rFonts w:ascii="Antiqua" w:eastAsia="Times New Roman" w:hAnsi="Antiqua" w:cs="Times New Roman"/>
      <w:sz w:val="26"/>
      <w:szCs w:val="20"/>
      <w:lang w:eastAsia="ru-RU"/>
    </w:rPr>
  </w:style>
  <w:style w:type="character" w:styleId="af1">
    <w:name w:val="Hyperlink"/>
    <w:semiHidden/>
    <w:unhideWhenUsed/>
    <w:rsid w:val="00552C89"/>
    <w:rPr>
      <w:color w:val="000080"/>
      <w:u w:val="single"/>
    </w:rPr>
  </w:style>
  <w:style w:type="character" w:customStyle="1" w:styleId="spelle">
    <w:name w:val="spelle"/>
    <w:basedOn w:val="a0"/>
    <w:rsid w:val="00E6419F"/>
  </w:style>
  <w:style w:type="paragraph" w:customStyle="1" w:styleId="gmail-paragraph">
    <w:name w:val="gmail-paragraph"/>
    <w:basedOn w:val="a"/>
    <w:rsid w:val="003B72A8"/>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gmail-eop">
    <w:name w:val="gmail-eop"/>
    <w:rsid w:val="003B72A8"/>
  </w:style>
  <w:style w:type="character" w:customStyle="1" w:styleId="gmail-normaltextrun">
    <w:name w:val="gmail-normaltextrun"/>
    <w:rsid w:val="003B72A8"/>
  </w:style>
  <w:style w:type="character" w:customStyle="1" w:styleId="gmail-spellingerror">
    <w:name w:val="gmail-spellingerror"/>
    <w:rsid w:val="003B7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09088">
      <w:bodyDiv w:val="1"/>
      <w:marLeft w:val="0"/>
      <w:marRight w:val="0"/>
      <w:marTop w:val="0"/>
      <w:marBottom w:val="0"/>
      <w:divBdr>
        <w:top w:val="none" w:sz="0" w:space="0" w:color="auto"/>
        <w:left w:val="none" w:sz="0" w:space="0" w:color="auto"/>
        <w:bottom w:val="none" w:sz="0" w:space="0" w:color="auto"/>
        <w:right w:val="none" w:sz="0" w:space="0" w:color="auto"/>
      </w:divBdr>
    </w:div>
    <w:div w:id="96103157">
      <w:bodyDiv w:val="1"/>
      <w:marLeft w:val="0"/>
      <w:marRight w:val="0"/>
      <w:marTop w:val="0"/>
      <w:marBottom w:val="0"/>
      <w:divBdr>
        <w:top w:val="none" w:sz="0" w:space="0" w:color="auto"/>
        <w:left w:val="none" w:sz="0" w:space="0" w:color="auto"/>
        <w:bottom w:val="none" w:sz="0" w:space="0" w:color="auto"/>
        <w:right w:val="none" w:sz="0" w:space="0" w:color="auto"/>
      </w:divBdr>
    </w:div>
    <w:div w:id="103313060">
      <w:bodyDiv w:val="1"/>
      <w:marLeft w:val="0"/>
      <w:marRight w:val="0"/>
      <w:marTop w:val="0"/>
      <w:marBottom w:val="0"/>
      <w:divBdr>
        <w:top w:val="none" w:sz="0" w:space="0" w:color="auto"/>
        <w:left w:val="none" w:sz="0" w:space="0" w:color="auto"/>
        <w:bottom w:val="none" w:sz="0" w:space="0" w:color="auto"/>
        <w:right w:val="none" w:sz="0" w:space="0" w:color="auto"/>
      </w:divBdr>
    </w:div>
    <w:div w:id="119152626">
      <w:bodyDiv w:val="1"/>
      <w:marLeft w:val="0"/>
      <w:marRight w:val="0"/>
      <w:marTop w:val="0"/>
      <w:marBottom w:val="0"/>
      <w:divBdr>
        <w:top w:val="none" w:sz="0" w:space="0" w:color="auto"/>
        <w:left w:val="none" w:sz="0" w:space="0" w:color="auto"/>
        <w:bottom w:val="none" w:sz="0" w:space="0" w:color="auto"/>
        <w:right w:val="none" w:sz="0" w:space="0" w:color="auto"/>
      </w:divBdr>
    </w:div>
    <w:div w:id="135149244">
      <w:bodyDiv w:val="1"/>
      <w:marLeft w:val="0"/>
      <w:marRight w:val="0"/>
      <w:marTop w:val="0"/>
      <w:marBottom w:val="0"/>
      <w:divBdr>
        <w:top w:val="none" w:sz="0" w:space="0" w:color="auto"/>
        <w:left w:val="none" w:sz="0" w:space="0" w:color="auto"/>
        <w:bottom w:val="none" w:sz="0" w:space="0" w:color="auto"/>
        <w:right w:val="none" w:sz="0" w:space="0" w:color="auto"/>
      </w:divBdr>
    </w:div>
    <w:div w:id="136649534">
      <w:bodyDiv w:val="1"/>
      <w:marLeft w:val="0"/>
      <w:marRight w:val="0"/>
      <w:marTop w:val="0"/>
      <w:marBottom w:val="0"/>
      <w:divBdr>
        <w:top w:val="none" w:sz="0" w:space="0" w:color="auto"/>
        <w:left w:val="none" w:sz="0" w:space="0" w:color="auto"/>
        <w:bottom w:val="none" w:sz="0" w:space="0" w:color="auto"/>
        <w:right w:val="none" w:sz="0" w:space="0" w:color="auto"/>
      </w:divBdr>
    </w:div>
    <w:div w:id="142047726">
      <w:bodyDiv w:val="1"/>
      <w:marLeft w:val="0"/>
      <w:marRight w:val="0"/>
      <w:marTop w:val="0"/>
      <w:marBottom w:val="0"/>
      <w:divBdr>
        <w:top w:val="none" w:sz="0" w:space="0" w:color="auto"/>
        <w:left w:val="none" w:sz="0" w:space="0" w:color="auto"/>
        <w:bottom w:val="none" w:sz="0" w:space="0" w:color="auto"/>
        <w:right w:val="none" w:sz="0" w:space="0" w:color="auto"/>
      </w:divBdr>
    </w:div>
    <w:div w:id="142308812">
      <w:bodyDiv w:val="1"/>
      <w:marLeft w:val="0"/>
      <w:marRight w:val="0"/>
      <w:marTop w:val="0"/>
      <w:marBottom w:val="0"/>
      <w:divBdr>
        <w:top w:val="none" w:sz="0" w:space="0" w:color="auto"/>
        <w:left w:val="none" w:sz="0" w:space="0" w:color="auto"/>
        <w:bottom w:val="none" w:sz="0" w:space="0" w:color="auto"/>
        <w:right w:val="none" w:sz="0" w:space="0" w:color="auto"/>
      </w:divBdr>
    </w:div>
    <w:div w:id="153958200">
      <w:bodyDiv w:val="1"/>
      <w:marLeft w:val="0"/>
      <w:marRight w:val="0"/>
      <w:marTop w:val="0"/>
      <w:marBottom w:val="0"/>
      <w:divBdr>
        <w:top w:val="none" w:sz="0" w:space="0" w:color="auto"/>
        <w:left w:val="none" w:sz="0" w:space="0" w:color="auto"/>
        <w:bottom w:val="none" w:sz="0" w:space="0" w:color="auto"/>
        <w:right w:val="none" w:sz="0" w:space="0" w:color="auto"/>
      </w:divBdr>
    </w:div>
    <w:div w:id="175190223">
      <w:bodyDiv w:val="1"/>
      <w:marLeft w:val="0"/>
      <w:marRight w:val="0"/>
      <w:marTop w:val="0"/>
      <w:marBottom w:val="0"/>
      <w:divBdr>
        <w:top w:val="none" w:sz="0" w:space="0" w:color="auto"/>
        <w:left w:val="none" w:sz="0" w:space="0" w:color="auto"/>
        <w:bottom w:val="none" w:sz="0" w:space="0" w:color="auto"/>
        <w:right w:val="none" w:sz="0" w:space="0" w:color="auto"/>
      </w:divBdr>
    </w:div>
    <w:div w:id="206725582">
      <w:bodyDiv w:val="1"/>
      <w:marLeft w:val="0"/>
      <w:marRight w:val="0"/>
      <w:marTop w:val="0"/>
      <w:marBottom w:val="0"/>
      <w:divBdr>
        <w:top w:val="none" w:sz="0" w:space="0" w:color="auto"/>
        <w:left w:val="none" w:sz="0" w:space="0" w:color="auto"/>
        <w:bottom w:val="none" w:sz="0" w:space="0" w:color="auto"/>
        <w:right w:val="none" w:sz="0" w:space="0" w:color="auto"/>
      </w:divBdr>
    </w:div>
    <w:div w:id="248999841">
      <w:bodyDiv w:val="1"/>
      <w:marLeft w:val="0"/>
      <w:marRight w:val="0"/>
      <w:marTop w:val="0"/>
      <w:marBottom w:val="0"/>
      <w:divBdr>
        <w:top w:val="none" w:sz="0" w:space="0" w:color="auto"/>
        <w:left w:val="none" w:sz="0" w:space="0" w:color="auto"/>
        <w:bottom w:val="none" w:sz="0" w:space="0" w:color="auto"/>
        <w:right w:val="none" w:sz="0" w:space="0" w:color="auto"/>
      </w:divBdr>
    </w:div>
    <w:div w:id="258101374">
      <w:bodyDiv w:val="1"/>
      <w:marLeft w:val="0"/>
      <w:marRight w:val="0"/>
      <w:marTop w:val="0"/>
      <w:marBottom w:val="0"/>
      <w:divBdr>
        <w:top w:val="none" w:sz="0" w:space="0" w:color="auto"/>
        <w:left w:val="none" w:sz="0" w:space="0" w:color="auto"/>
        <w:bottom w:val="none" w:sz="0" w:space="0" w:color="auto"/>
        <w:right w:val="none" w:sz="0" w:space="0" w:color="auto"/>
      </w:divBdr>
    </w:div>
    <w:div w:id="270819580">
      <w:bodyDiv w:val="1"/>
      <w:marLeft w:val="0"/>
      <w:marRight w:val="0"/>
      <w:marTop w:val="0"/>
      <w:marBottom w:val="0"/>
      <w:divBdr>
        <w:top w:val="none" w:sz="0" w:space="0" w:color="auto"/>
        <w:left w:val="none" w:sz="0" w:space="0" w:color="auto"/>
        <w:bottom w:val="none" w:sz="0" w:space="0" w:color="auto"/>
        <w:right w:val="none" w:sz="0" w:space="0" w:color="auto"/>
      </w:divBdr>
    </w:div>
    <w:div w:id="300623427">
      <w:bodyDiv w:val="1"/>
      <w:marLeft w:val="0"/>
      <w:marRight w:val="0"/>
      <w:marTop w:val="0"/>
      <w:marBottom w:val="0"/>
      <w:divBdr>
        <w:top w:val="none" w:sz="0" w:space="0" w:color="auto"/>
        <w:left w:val="none" w:sz="0" w:space="0" w:color="auto"/>
        <w:bottom w:val="none" w:sz="0" w:space="0" w:color="auto"/>
        <w:right w:val="none" w:sz="0" w:space="0" w:color="auto"/>
      </w:divBdr>
      <w:divsChild>
        <w:div w:id="492187722">
          <w:marLeft w:val="0"/>
          <w:marRight w:val="0"/>
          <w:marTop w:val="100"/>
          <w:marBottom w:val="100"/>
          <w:divBdr>
            <w:top w:val="none" w:sz="0" w:space="0" w:color="auto"/>
            <w:left w:val="none" w:sz="0" w:space="0" w:color="auto"/>
            <w:bottom w:val="none" w:sz="0" w:space="0" w:color="auto"/>
            <w:right w:val="none" w:sz="0" w:space="0" w:color="auto"/>
          </w:divBdr>
          <w:divsChild>
            <w:div w:id="1564831015">
              <w:marLeft w:val="0"/>
              <w:marRight w:val="0"/>
              <w:marTop w:val="0"/>
              <w:marBottom w:val="0"/>
              <w:divBdr>
                <w:top w:val="single" w:sz="6" w:space="4" w:color="DCDCDC"/>
                <w:left w:val="single" w:sz="6" w:space="4" w:color="DCDCDC"/>
                <w:bottom w:val="single" w:sz="6" w:space="0" w:color="DCDCDC"/>
                <w:right w:val="single" w:sz="6" w:space="4" w:color="DCDCDC"/>
              </w:divBdr>
              <w:divsChild>
                <w:div w:id="444228704">
                  <w:marLeft w:val="0"/>
                  <w:marRight w:val="0"/>
                  <w:marTop w:val="0"/>
                  <w:marBottom w:val="0"/>
                  <w:divBdr>
                    <w:top w:val="none" w:sz="0" w:space="0" w:color="auto"/>
                    <w:left w:val="none" w:sz="0" w:space="0" w:color="auto"/>
                    <w:bottom w:val="none" w:sz="0" w:space="0" w:color="auto"/>
                    <w:right w:val="none" w:sz="0" w:space="0" w:color="auto"/>
                  </w:divBdr>
                  <w:divsChild>
                    <w:div w:id="1351877663">
                      <w:marLeft w:val="0"/>
                      <w:marRight w:val="0"/>
                      <w:marTop w:val="0"/>
                      <w:marBottom w:val="0"/>
                      <w:divBdr>
                        <w:top w:val="none" w:sz="0" w:space="0" w:color="auto"/>
                        <w:left w:val="none" w:sz="0" w:space="0" w:color="auto"/>
                        <w:bottom w:val="none" w:sz="0" w:space="0" w:color="auto"/>
                        <w:right w:val="none" w:sz="0" w:space="0" w:color="auto"/>
                      </w:divBdr>
                      <w:divsChild>
                        <w:div w:id="16673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891344">
      <w:bodyDiv w:val="1"/>
      <w:marLeft w:val="0"/>
      <w:marRight w:val="0"/>
      <w:marTop w:val="0"/>
      <w:marBottom w:val="0"/>
      <w:divBdr>
        <w:top w:val="none" w:sz="0" w:space="0" w:color="auto"/>
        <w:left w:val="none" w:sz="0" w:space="0" w:color="auto"/>
        <w:bottom w:val="none" w:sz="0" w:space="0" w:color="auto"/>
        <w:right w:val="none" w:sz="0" w:space="0" w:color="auto"/>
      </w:divBdr>
    </w:div>
    <w:div w:id="358091752">
      <w:bodyDiv w:val="1"/>
      <w:marLeft w:val="0"/>
      <w:marRight w:val="0"/>
      <w:marTop w:val="0"/>
      <w:marBottom w:val="0"/>
      <w:divBdr>
        <w:top w:val="none" w:sz="0" w:space="0" w:color="auto"/>
        <w:left w:val="none" w:sz="0" w:space="0" w:color="auto"/>
        <w:bottom w:val="none" w:sz="0" w:space="0" w:color="auto"/>
        <w:right w:val="none" w:sz="0" w:space="0" w:color="auto"/>
      </w:divBdr>
    </w:div>
    <w:div w:id="360786628">
      <w:bodyDiv w:val="1"/>
      <w:marLeft w:val="0"/>
      <w:marRight w:val="0"/>
      <w:marTop w:val="0"/>
      <w:marBottom w:val="0"/>
      <w:divBdr>
        <w:top w:val="none" w:sz="0" w:space="0" w:color="auto"/>
        <w:left w:val="none" w:sz="0" w:space="0" w:color="auto"/>
        <w:bottom w:val="none" w:sz="0" w:space="0" w:color="auto"/>
        <w:right w:val="none" w:sz="0" w:space="0" w:color="auto"/>
      </w:divBdr>
    </w:div>
    <w:div w:id="379328634">
      <w:bodyDiv w:val="1"/>
      <w:marLeft w:val="0"/>
      <w:marRight w:val="0"/>
      <w:marTop w:val="0"/>
      <w:marBottom w:val="0"/>
      <w:divBdr>
        <w:top w:val="none" w:sz="0" w:space="0" w:color="auto"/>
        <w:left w:val="none" w:sz="0" w:space="0" w:color="auto"/>
        <w:bottom w:val="none" w:sz="0" w:space="0" w:color="auto"/>
        <w:right w:val="none" w:sz="0" w:space="0" w:color="auto"/>
      </w:divBdr>
    </w:div>
    <w:div w:id="407313321">
      <w:bodyDiv w:val="1"/>
      <w:marLeft w:val="0"/>
      <w:marRight w:val="0"/>
      <w:marTop w:val="0"/>
      <w:marBottom w:val="0"/>
      <w:divBdr>
        <w:top w:val="none" w:sz="0" w:space="0" w:color="auto"/>
        <w:left w:val="none" w:sz="0" w:space="0" w:color="auto"/>
        <w:bottom w:val="none" w:sz="0" w:space="0" w:color="auto"/>
        <w:right w:val="none" w:sz="0" w:space="0" w:color="auto"/>
      </w:divBdr>
    </w:div>
    <w:div w:id="419135463">
      <w:bodyDiv w:val="1"/>
      <w:marLeft w:val="0"/>
      <w:marRight w:val="0"/>
      <w:marTop w:val="0"/>
      <w:marBottom w:val="0"/>
      <w:divBdr>
        <w:top w:val="none" w:sz="0" w:space="0" w:color="auto"/>
        <w:left w:val="none" w:sz="0" w:space="0" w:color="auto"/>
        <w:bottom w:val="none" w:sz="0" w:space="0" w:color="auto"/>
        <w:right w:val="none" w:sz="0" w:space="0" w:color="auto"/>
      </w:divBdr>
    </w:div>
    <w:div w:id="437414262">
      <w:bodyDiv w:val="1"/>
      <w:marLeft w:val="0"/>
      <w:marRight w:val="0"/>
      <w:marTop w:val="0"/>
      <w:marBottom w:val="0"/>
      <w:divBdr>
        <w:top w:val="none" w:sz="0" w:space="0" w:color="auto"/>
        <w:left w:val="none" w:sz="0" w:space="0" w:color="auto"/>
        <w:bottom w:val="none" w:sz="0" w:space="0" w:color="auto"/>
        <w:right w:val="none" w:sz="0" w:space="0" w:color="auto"/>
      </w:divBdr>
    </w:div>
    <w:div w:id="446120672">
      <w:bodyDiv w:val="1"/>
      <w:marLeft w:val="0"/>
      <w:marRight w:val="0"/>
      <w:marTop w:val="0"/>
      <w:marBottom w:val="0"/>
      <w:divBdr>
        <w:top w:val="none" w:sz="0" w:space="0" w:color="auto"/>
        <w:left w:val="none" w:sz="0" w:space="0" w:color="auto"/>
        <w:bottom w:val="none" w:sz="0" w:space="0" w:color="auto"/>
        <w:right w:val="none" w:sz="0" w:space="0" w:color="auto"/>
      </w:divBdr>
    </w:div>
    <w:div w:id="447505706">
      <w:bodyDiv w:val="1"/>
      <w:marLeft w:val="0"/>
      <w:marRight w:val="0"/>
      <w:marTop w:val="0"/>
      <w:marBottom w:val="0"/>
      <w:divBdr>
        <w:top w:val="none" w:sz="0" w:space="0" w:color="auto"/>
        <w:left w:val="none" w:sz="0" w:space="0" w:color="auto"/>
        <w:bottom w:val="none" w:sz="0" w:space="0" w:color="auto"/>
        <w:right w:val="none" w:sz="0" w:space="0" w:color="auto"/>
      </w:divBdr>
    </w:div>
    <w:div w:id="460461739">
      <w:bodyDiv w:val="1"/>
      <w:marLeft w:val="0"/>
      <w:marRight w:val="0"/>
      <w:marTop w:val="0"/>
      <w:marBottom w:val="0"/>
      <w:divBdr>
        <w:top w:val="none" w:sz="0" w:space="0" w:color="auto"/>
        <w:left w:val="none" w:sz="0" w:space="0" w:color="auto"/>
        <w:bottom w:val="none" w:sz="0" w:space="0" w:color="auto"/>
        <w:right w:val="none" w:sz="0" w:space="0" w:color="auto"/>
      </w:divBdr>
    </w:div>
    <w:div w:id="464274346">
      <w:bodyDiv w:val="1"/>
      <w:marLeft w:val="0"/>
      <w:marRight w:val="0"/>
      <w:marTop w:val="0"/>
      <w:marBottom w:val="0"/>
      <w:divBdr>
        <w:top w:val="none" w:sz="0" w:space="0" w:color="auto"/>
        <w:left w:val="none" w:sz="0" w:space="0" w:color="auto"/>
        <w:bottom w:val="none" w:sz="0" w:space="0" w:color="auto"/>
        <w:right w:val="none" w:sz="0" w:space="0" w:color="auto"/>
      </w:divBdr>
    </w:div>
    <w:div w:id="479277105">
      <w:bodyDiv w:val="1"/>
      <w:marLeft w:val="0"/>
      <w:marRight w:val="0"/>
      <w:marTop w:val="0"/>
      <w:marBottom w:val="0"/>
      <w:divBdr>
        <w:top w:val="none" w:sz="0" w:space="0" w:color="auto"/>
        <w:left w:val="none" w:sz="0" w:space="0" w:color="auto"/>
        <w:bottom w:val="none" w:sz="0" w:space="0" w:color="auto"/>
        <w:right w:val="none" w:sz="0" w:space="0" w:color="auto"/>
      </w:divBdr>
    </w:div>
    <w:div w:id="496726500">
      <w:bodyDiv w:val="1"/>
      <w:marLeft w:val="0"/>
      <w:marRight w:val="0"/>
      <w:marTop w:val="0"/>
      <w:marBottom w:val="0"/>
      <w:divBdr>
        <w:top w:val="none" w:sz="0" w:space="0" w:color="auto"/>
        <w:left w:val="none" w:sz="0" w:space="0" w:color="auto"/>
        <w:bottom w:val="none" w:sz="0" w:space="0" w:color="auto"/>
        <w:right w:val="none" w:sz="0" w:space="0" w:color="auto"/>
      </w:divBdr>
    </w:div>
    <w:div w:id="497383223">
      <w:bodyDiv w:val="1"/>
      <w:marLeft w:val="0"/>
      <w:marRight w:val="0"/>
      <w:marTop w:val="0"/>
      <w:marBottom w:val="0"/>
      <w:divBdr>
        <w:top w:val="none" w:sz="0" w:space="0" w:color="auto"/>
        <w:left w:val="none" w:sz="0" w:space="0" w:color="auto"/>
        <w:bottom w:val="none" w:sz="0" w:space="0" w:color="auto"/>
        <w:right w:val="none" w:sz="0" w:space="0" w:color="auto"/>
      </w:divBdr>
    </w:div>
    <w:div w:id="508059441">
      <w:bodyDiv w:val="1"/>
      <w:marLeft w:val="0"/>
      <w:marRight w:val="0"/>
      <w:marTop w:val="0"/>
      <w:marBottom w:val="0"/>
      <w:divBdr>
        <w:top w:val="none" w:sz="0" w:space="0" w:color="auto"/>
        <w:left w:val="none" w:sz="0" w:space="0" w:color="auto"/>
        <w:bottom w:val="none" w:sz="0" w:space="0" w:color="auto"/>
        <w:right w:val="none" w:sz="0" w:space="0" w:color="auto"/>
      </w:divBdr>
    </w:div>
    <w:div w:id="528105423">
      <w:bodyDiv w:val="1"/>
      <w:marLeft w:val="0"/>
      <w:marRight w:val="0"/>
      <w:marTop w:val="0"/>
      <w:marBottom w:val="0"/>
      <w:divBdr>
        <w:top w:val="none" w:sz="0" w:space="0" w:color="auto"/>
        <w:left w:val="none" w:sz="0" w:space="0" w:color="auto"/>
        <w:bottom w:val="none" w:sz="0" w:space="0" w:color="auto"/>
        <w:right w:val="none" w:sz="0" w:space="0" w:color="auto"/>
      </w:divBdr>
    </w:div>
    <w:div w:id="567493261">
      <w:bodyDiv w:val="1"/>
      <w:marLeft w:val="0"/>
      <w:marRight w:val="0"/>
      <w:marTop w:val="0"/>
      <w:marBottom w:val="0"/>
      <w:divBdr>
        <w:top w:val="none" w:sz="0" w:space="0" w:color="auto"/>
        <w:left w:val="none" w:sz="0" w:space="0" w:color="auto"/>
        <w:bottom w:val="none" w:sz="0" w:space="0" w:color="auto"/>
        <w:right w:val="none" w:sz="0" w:space="0" w:color="auto"/>
      </w:divBdr>
    </w:div>
    <w:div w:id="593976548">
      <w:bodyDiv w:val="1"/>
      <w:marLeft w:val="0"/>
      <w:marRight w:val="0"/>
      <w:marTop w:val="0"/>
      <w:marBottom w:val="0"/>
      <w:divBdr>
        <w:top w:val="none" w:sz="0" w:space="0" w:color="auto"/>
        <w:left w:val="none" w:sz="0" w:space="0" w:color="auto"/>
        <w:bottom w:val="none" w:sz="0" w:space="0" w:color="auto"/>
        <w:right w:val="none" w:sz="0" w:space="0" w:color="auto"/>
      </w:divBdr>
    </w:div>
    <w:div w:id="609707001">
      <w:bodyDiv w:val="1"/>
      <w:marLeft w:val="0"/>
      <w:marRight w:val="0"/>
      <w:marTop w:val="0"/>
      <w:marBottom w:val="0"/>
      <w:divBdr>
        <w:top w:val="none" w:sz="0" w:space="0" w:color="auto"/>
        <w:left w:val="none" w:sz="0" w:space="0" w:color="auto"/>
        <w:bottom w:val="none" w:sz="0" w:space="0" w:color="auto"/>
        <w:right w:val="none" w:sz="0" w:space="0" w:color="auto"/>
      </w:divBdr>
    </w:div>
    <w:div w:id="624771876">
      <w:bodyDiv w:val="1"/>
      <w:marLeft w:val="0"/>
      <w:marRight w:val="0"/>
      <w:marTop w:val="0"/>
      <w:marBottom w:val="0"/>
      <w:divBdr>
        <w:top w:val="none" w:sz="0" w:space="0" w:color="auto"/>
        <w:left w:val="none" w:sz="0" w:space="0" w:color="auto"/>
        <w:bottom w:val="none" w:sz="0" w:space="0" w:color="auto"/>
        <w:right w:val="none" w:sz="0" w:space="0" w:color="auto"/>
      </w:divBdr>
    </w:div>
    <w:div w:id="666177295">
      <w:bodyDiv w:val="1"/>
      <w:marLeft w:val="0"/>
      <w:marRight w:val="0"/>
      <w:marTop w:val="0"/>
      <w:marBottom w:val="0"/>
      <w:divBdr>
        <w:top w:val="none" w:sz="0" w:space="0" w:color="auto"/>
        <w:left w:val="none" w:sz="0" w:space="0" w:color="auto"/>
        <w:bottom w:val="none" w:sz="0" w:space="0" w:color="auto"/>
        <w:right w:val="none" w:sz="0" w:space="0" w:color="auto"/>
      </w:divBdr>
    </w:div>
    <w:div w:id="716903891">
      <w:bodyDiv w:val="1"/>
      <w:marLeft w:val="0"/>
      <w:marRight w:val="0"/>
      <w:marTop w:val="0"/>
      <w:marBottom w:val="0"/>
      <w:divBdr>
        <w:top w:val="none" w:sz="0" w:space="0" w:color="auto"/>
        <w:left w:val="none" w:sz="0" w:space="0" w:color="auto"/>
        <w:bottom w:val="none" w:sz="0" w:space="0" w:color="auto"/>
        <w:right w:val="none" w:sz="0" w:space="0" w:color="auto"/>
      </w:divBdr>
      <w:divsChild>
        <w:div w:id="1259411869">
          <w:marLeft w:val="0"/>
          <w:marRight w:val="0"/>
          <w:marTop w:val="100"/>
          <w:marBottom w:val="100"/>
          <w:divBdr>
            <w:top w:val="none" w:sz="0" w:space="0" w:color="auto"/>
            <w:left w:val="none" w:sz="0" w:space="0" w:color="auto"/>
            <w:bottom w:val="none" w:sz="0" w:space="0" w:color="auto"/>
            <w:right w:val="none" w:sz="0" w:space="0" w:color="auto"/>
          </w:divBdr>
          <w:divsChild>
            <w:div w:id="1907838279">
              <w:marLeft w:val="0"/>
              <w:marRight w:val="0"/>
              <w:marTop w:val="0"/>
              <w:marBottom w:val="0"/>
              <w:divBdr>
                <w:top w:val="single" w:sz="6" w:space="4" w:color="DCDCDC"/>
                <w:left w:val="single" w:sz="6" w:space="4" w:color="DCDCDC"/>
                <w:bottom w:val="single" w:sz="6" w:space="0" w:color="DCDCDC"/>
                <w:right w:val="single" w:sz="6" w:space="4" w:color="DCDCDC"/>
              </w:divBdr>
              <w:divsChild>
                <w:div w:id="1440565920">
                  <w:marLeft w:val="0"/>
                  <w:marRight w:val="0"/>
                  <w:marTop w:val="0"/>
                  <w:marBottom w:val="0"/>
                  <w:divBdr>
                    <w:top w:val="none" w:sz="0" w:space="0" w:color="auto"/>
                    <w:left w:val="none" w:sz="0" w:space="0" w:color="auto"/>
                    <w:bottom w:val="none" w:sz="0" w:space="0" w:color="auto"/>
                    <w:right w:val="none" w:sz="0" w:space="0" w:color="auto"/>
                  </w:divBdr>
                  <w:divsChild>
                    <w:div w:id="1461538547">
                      <w:marLeft w:val="0"/>
                      <w:marRight w:val="0"/>
                      <w:marTop w:val="0"/>
                      <w:marBottom w:val="0"/>
                      <w:divBdr>
                        <w:top w:val="none" w:sz="0" w:space="0" w:color="auto"/>
                        <w:left w:val="none" w:sz="0" w:space="0" w:color="auto"/>
                        <w:bottom w:val="none" w:sz="0" w:space="0" w:color="auto"/>
                        <w:right w:val="none" w:sz="0" w:space="0" w:color="auto"/>
                      </w:divBdr>
                      <w:divsChild>
                        <w:div w:id="2800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451221">
      <w:bodyDiv w:val="1"/>
      <w:marLeft w:val="0"/>
      <w:marRight w:val="0"/>
      <w:marTop w:val="0"/>
      <w:marBottom w:val="0"/>
      <w:divBdr>
        <w:top w:val="none" w:sz="0" w:space="0" w:color="auto"/>
        <w:left w:val="none" w:sz="0" w:space="0" w:color="auto"/>
        <w:bottom w:val="none" w:sz="0" w:space="0" w:color="auto"/>
        <w:right w:val="none" w:sz="0" w:space="0" w:color="auto"/>
      </w:divBdr>
    </w:div>
    <w:div w:id="800151151">
      <w:bodyDiv w:val="1"/>
      <w:marLeft w:val="0"/>
      <w:marRight w:val="0"/>
      <w:marTop w:val="0"/>
      <w:marBottom w:val="0"/>
      <w:divBdr>
        <w:top w:val="none" w:sz="0" w:space="0" w:color="auto"/>
        <w:left w:val="none" w:sz="0" w:space="0" w:color="auto"/>
        <w:bottom w:val="none" w:sz="0" w:space="0" w:color="auto"/>
        <w:right w:val="none" w:sz="0" w:space="0" w:color="auto"/>
      </w:divBdr>
    </w:div>
    <w:div w:id="814882226">
      <w:bodyDiv w:val="1"/>
      <w:marLeft w:val="0"/>
      <w:marRight w:val="0"/>
      <w:marTop w:val="0"/>
      <w:marBottom w:val="0"/>
      <w:divBdr>
        <w:top w:val="none" w:sz="0" w:space="0" w:color="auto"/>
        <w:left w:val="none" w:sz="0" w:space="0" w:color="auto"/>
        <w:bottom w:val="none" w:sz="0" w:space="0" w:color="auto"/>
        <w:right w:val="none" w:sz="0" w:space="0" w:color="auto"/>
      </w:divBdr>
    </w:div>
    <w:div w:id="830294671">
      <w:bodyDiv w:val="1"/>
      <w:marLeft w:val="0"/>
      <w:marRight w:val="0"/>
      <w:marTop w:val="0"/>
      <w:marBottom w:val="0"/>
      <w:divBdr>
        <w:top w:val="none" w:sz="0" w:space="0" w:color="auto"/>
        <w:left w:val="none" w:sz="0" w:space="0" w:color="auto"/>
        <w:bottom w:val="none" w:sz="0" w:space="0" w:color="auto"/>
        <w:right w:val="none" w:sz="0" w:space="0" w:color="auto"/>
      </w:divBdr>
    </w:div>
    <w:div w:id="846601123">
      <w:bodyDiv w:val="1"/>
      <w:marLeft w:val="0"/>
      <w:marRight w:val="0"/>
      <w:marTop w:val="0"/>
      <w:marBottom w:val="0"/>
      <w:divBdr>
        <w:top w:val="none" w:sz="0" w:space="0" w:color="auto"/>
        <w:left w:val="none" w:sz="0" w:space="0" w:color="auto"/>
        <w:bottom w:val="none" w:sz="0" w:space="0" w:color="auto"/>
        <w:right w:val="none" w:sz="0" w:space="0" w:color="auto"/>
      </w:divBdr>
    </w:div>
    <w:div w:id="860437855">
      <w:bodyDiv w:val="1"/>
      <w:marLeft w:val="0"/>
      <w:marRight w:val="0"/>
      <w:marTop w:val="0"/>
      <w:marBottom w:val="0"/>
      <w:divBdr>
        <w:top w:val="none" w:sz="0" w:space="0" w:color="auto"/>
        <w:left w:val="none" w:sz="0" w:space="0" w:color="auto"/>
        <w:bottom w:val="none" w:sz="0" w:space="0" w:color="auto"/>
        <w:right w:val="none" w:sz="0" w:space="0" w:color="auto"/>
      </w:divBdr>
    </w:div>
    <w:div w:id="876161932">
      <w:bodyDiv w:val="1"/>
      <w:marLeft w:val="0"/>
      <w:marRight w:val="0"/>
      <w:marTop w:val="0"/>
      <w:marBottom w:val="0"/>
      <w:divBdr>
        <w:top w:val="none" w:sz="0" w:space="0" w:color="auto"/>
        <w:left w:val="none" w:sz="0" w:space="0" w:color="auto"/>
        <w:bottom w:val="none" w:sz="0" w:space="0" w:color="auto"/>
        <w:right w:val="none" w:sz="0" w:space="0" w:color="auto"/>
      </w:divBdr>
    </w:div>
    <w:div w:id="928852762">
      <w:bodyDiv w:val="1"/>
      <w:marLeft w:val="0"/>
      <w:marRight w:val="0"/>
      <w:marTop w:val="0"/>
      <w:marBottom w:val="0"/>
      <w:divBdr>
        <w:top w:val="none" w:sz="0" w:space="0" w:color="auto"/>
        <w:left w:val="none" w:sz="0" w:space="0" w:color="auto"/>
        <w:bottom w:val="none" w:sz="0" w:space="0" w:color="auto"/>
        <w:right w:val="none" w:sz="0" w:space="0" w:color="auto"/>
      </w:divBdr>
    </w:div>
    <w:div w:id="937759600">
      <w:bodyDiv w:val="1"/>
      <w:marLeft w:val="0"/>
      <w:marRight w:val="0"/>
      <w:marTop w:val="0"/>
      <w:marBottom w:val="0"/>
      <w:divBdr>
        <w:top w:val="none" w:sz="0" w:space="0" w:color="auto"/>
        <w:left w:val="none" w:sz="0" w:space="0" w:color="auto"/>
        <w:bottom w:val="none" w:sz="0" w:space="0" w:color="auto"/>
        <w:right w:val="none" w:sz="0" w:space="0" w:color="auto"/>
      </w:divBdr>
    </w:div>
    <w:div w:id="962883649">
      <w:bodyDiv w:val="1"/>
      <w:marLeft w:val="0"/>
      <w:marRight w:val="0"/>
      <w:marTop w:val="0"/>
      <w:marBottom w:val="0"/>
      <w:divBdr>
        <w:top w:val="none" w:sz="0" w:space="0" w:color="auto"/>
        <w:left w:val="none" w:sz="0" w:space="0" w:color="auto"/>
        <w:bottom w:val="none" w:sz="0" w:space="0" w:color="auto"/>
        <w:right w:val="none" w:sz="0" w:space="0" w:color="auto"/>
      </w:divBdr>
    </w:div>
    <w:div w:id="975649165">
      <w:bodyDiv w:val="1"/>
      <w:marLeft w:val="0"/>
      <w:marRight w:val="0"/>
      <w:marTop w:val="0"/>
      <w:marBottom w:val="0"/>
      <w:divBdr>
        <w:top w:val="none" w:sz="0" w:space="0" w:color="auto"/>
        <w:left w:val="none" w:sz="0" w:space="0" w:color="auto"/>
        <w:bottom w:val="none" w:sz="0" w:space="0" w:color="auto"/>
        <w:right w:val="none" w:sz="0" w:space="0" w:color="auto"/>
      </w:divBdr>
    </w:div>
    <w:div w:id="1011756982">
      <w:bodyDiv w:val="1"/>
      <w:marLeft w:val="0"/>
      <w:marRight w:val="0"/>
      <w:marTop w:val="0"/>
      <w:marBottom w:val="0"/>
      <w:divBdr>
        <w:top w:val="none" w:sz="0" w:space="0" w:color="auto"/>
        <w:left w:val="none" w:sz="0" w:space="0" w:color="auto"/>
        <w:bottom w:val="none" w:sz="0" w:space="0" w:color="auto"/>
        <w:right w:val="none" w:sz="0" w:space="0" w:color="auto"/>
      </w:divBdr>
    </w:div>
    <w:div w:id="1058822316">
      <w:bodyDiv w:val="1"/>
      <w:marLeft w:val="0"/>
      <w:marRight w:val="0"/>
      <w:marTop w:val="0"/>
      <w:marBottom w:val="0"/>
      <w:divBdr>
        <w:top w:val="none" w:sz="0" w:space="0" w:color="auto"/>
        <w:left w:val="none" w:sz="0" w:space="0" w:color="auto"/>
        <w:bottom w:val="none" w:sz="0" w:space="0" w:color="auto"/>
        <w:right w:val="none" w:sz="0" w:space="0" w:color="auto"/>
      </w:divBdr>
    </w:div>
    <w:div w:id="1068577773">
      <w:bodyDiv w:val="1"/>
      <w:marLeft w:val="0"/>
      <w:marRight w:val="0"/>
      <w:marTop w:val="0"/>
      <w:marBottom w:val="0"/>
      <w:divBdr>
        <w:top w:val="none" w:sz="0" w:space="0" w:color="auto"/>
        <w:left w:val="none" w:sz="0" w:space="0" w:color="auto"/>
        <w:bottom w:val="none" w:sz="0" w:space="0" w:color="auto"/>
        <w:right w:val="none" w:sz="0" w:space="0" w:color="auto"/>
      </w:divBdr>
    </w:div>
    <w:div w:id="1084953121">
      <w:bodyDiv w:val="1"/>
      <w:marLeft w:val="0"/>
      <w:marRight w:val="0"/>
      <w:marTop w:val="0"/>
      <w:marBottom w:val="0"/>
      <w:divBdr>
        <w:top w:val="none" w:sz="0" w:space="0" w:color="auto"/>
        <w:left w:val="none" w:sz="0" w:space="0" w:color="auto"/>
        <w:bottom w:val="none" w:sz="0" w:space="0" w:color="auto"/>
        <w:right w:val="none" w:sz="0" w:space="0" w:color="auto"/>
      </w:divBdr>
    </w:div>
    <w:div w:id="1095707986">
      <w:bodyDiv w:val="1"/>
      <w:marLeft w:val="0"/>
      <w:marRight w:val="0"/>
      <w:marTop w:val="0"/>
      <w:marBottom w:val="0"/>
      <w:divBdr>
        <w:top w:val="none" w:sz="0" w:space="0" w:color="auto"/>
        <w:left w:val="none" w:sz="0" w:space="0" w:color="auto"/>
        <w:bottom w:val="none" w:sz="0" w:space="0" w:color="auto"/>
        <w:right w:val="none" w:sz="0" w:space="0" w:color="auto"/>
      </w:divBdr>
    </w:div>
    <w:div w:id="1096631060">
      <w:bodyDiv w:val="1"/>
      <w:marLeft w:val="0"/>
      <w:marRight w:val="0"/>
      <w:marTop w:val="0"/>
      <w:marBottom w:val="0"/>
      <w:divBdr>
        <w:top w:val="none" w:sz="0" w:space="0" w:color="auto"/>
        <w:left w:val="none" w:sz="0" w:space="0" w:color="auto"/>
        <w:bottom w:val="none" w:sz="0" w:space="0" w:color="auto"/>
        <w:right w:val="none" w:sz="0" w:space="0" w:color="auto"/>
      </w:divBdr>
      <w:divsChild>
        <w:div w:id="1549565289">
          <w:marLeft w:val="0"/>
          <w:marRight w:val="0"/>
          <w:marTop w:val="100"/>
          <w:marBottom w:val="100"/>
          <w:divBdr>
            <w:top w:val="none" w:sz="0" w:space="0" w:color="auto"/>
            <w:left w:val="none" w:sz="0" w:space="0" w:color="auto"/>
            <w:bottom w:val="none" w:sz="0" w:space="0" w:color="auto"/>
            <w:right w:val="none" w:sz="0" w:space="0" w:color="auto"/>
          </w:divBdr>
          <w:divsChild>
            <w:div w:id="1727754550">
              <w:marLeft w:val="0"/>
              <w:marRight w:val="0"/>
              <w:marTop w:val="0"/>
              <w:marBottom w:val="0"/>
              <w:divBdr>
                <w:top w:val="single" w:sz="6" w:space="4" w:color="DCDCDC"/>
                <w:left w:val="single" w:sz="6" w:space="4" w:color="DCDCDC"/>
                <w:bottom w:val="single" w:sz="6" w:space="0" w:color="DCDCDC"/>
                <w:right w:val="single" w:sz="6" w:space="4" w:color="DCDCDC"/>
              </w:divBdr>
              <w:divsChild>
                <w:div w:id="1352494097">
                  <w:marLeft w:val="0"/>
                  <w:marRight w:val="0"/>
                  <w:marTop w:val="0"/>
                  <w:marBottom w:val="0"/>
                  <w:divBdr>
                    <w:top w:val="none" w:sz="0" w:space="0" w:color="auto"/>
                    <w:left w:val="none" w:sz="0" w:space="0" w:color="auto"/>
                    <w:bottom w:val="none" w:sz="0" w:space="0" w:color="auto"/>
                    <w:right w:val="none" w:sz="0" w:space="0" w:color="auto"/>
                  </w:divBdr>
                  <w:divsChild>
                    <w:div w:id="1250045490">
                      <w:marLeft w:val="0"/>
                      <w:marRight w:val="0"/>
                      <w:marTop w:val="0"/>
                      <w:marBottom w:val="0"/>
                      <w:divBdr>
                        <w:top w:val="none" w:sz="0" w:space="0" w:color="auto"/>
                        <w:left w:val="none" w:sz="0" w:space="0" w:color="auto"/>
                        <w:bottom w:val="none" w:sz="0" w:space="0" w:color="auto"/>
                        <w:right w:val="none" w:sz="0" w:space="0" w:color="auto"/>
                      </w:divBdr>
                      <w:divsChild>
                        <w:div w:id="1785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642190">
      <w:bodyDiv w:val="1"/>
      <w:marLeft w:val="0"/>
      <w:marRight w:val="0"/>
      <w:marTop w:val="0"/>
      <w:marBottom w:val="0"/>
      <w:divBdr>
        <w:top w:val="none" w:sz="0" w:space="0" w:color="auto"/>
        <w:left w:val="none" w:sz="0" w:space="0" w:color="auto"/>
        <w:bottom w:val="none" w:sz="0" w:space="0" w:color="auto"/>
        <w:right w:val="none" w:sz="0" w:space="0" w:color="auto"/>
      </w:divBdr>
    </w:div>
    <w:div w:id="1123420726">
      <w:bodyDiv w:val="1"/>
      <w:marLeft w:val="0"/>
      <w:marRight w:val="0"/>
      <w:marTop w:val="0"/>
      <w:marBottom w:val="0"/>
      <w:divBdr>
        <w:top w:val="none" w:sz="0" w:space="0" w:color="auto"/>
        <w:left w:val="none" w:sz="0" w:space="0" w:color="auto"/>
        <w:bottom w:val="none" w:sz="0" w:space="0" w:color="auto"/>
        <w:right w:val="none" w:sz="0" w:space="0" w:color="auto"/>
      </w:divBdr>
    </w:div>
    <w:div w:id="1134711145">
      <w:bodyDiv w:val="1"/>
      <w:marLeft w:val="0"/>
      <w:marRight w:val="0"/>
      <w:marTop w:val="0"/>
      <w:marBottom w:val="0"/>
      <w:divBdr>
        <w:top w:val="none" w:sz="0" w:space="0" w:color="auto"/>
        <w:left w:val="none" w:sz="0" w:space="0" w:color="auto"/>
        <w:bottom w:val="none" w:sz="0" w:space="0" w:color="auto"/>
        <w:right w:val="none" w:sz="0" w:space="0" w:color="auto"/>
      </w:divBdr>
    </w:div>
    <w:div w:id="1146514331">
      <w:bodyDiv w:val="1"/>
      <w:marLeft w:val="0"/>
      <w:marRight w:val="0"/>
      <w:marTop w:val="0"/>
      <w:marBottom w:val="0"/>
      <w:divBdr>
        <w:top w:val="none" w:sz="0" w:space="0" w:color="auto"/>
        <w:left w:val="none" w:sz="0" w:space="0" w:color="auto"/>
        <w:bottom w:val="none" w:sz="0" w:space="0" w:color="auto"/>
        <w:right w:val="none" w:sz="0" w:space="0" w:color="auto"/>
      </w:divBdr>
    </w:div>
    <w:div w:id="1165248006">
      <w:bodyDiv w:val="1"/>
      <w:marLeft w:val="0"/>
      <w:marRight w:val="0"/>
      <w:marTop w:val="0"/>
      <w:marBottom w:val="0"/>
      <w:divBdr>
        <w:top w:val="none" w:sz="0" w:space="0" w:color="auto"/>
        <w:left w:val="none" w:sz="0" w:space="0" w:color="auto"/>
        <w:bottom w:val="none" w:sz="0" w:space="0" w:color="auto"/>
        <w:right w:val="none" w:sz="0" w:space="0" w:color="auto"/>
      </w:divBdr>
    </w:div>
    <w:div w:id="1176190968">
      <w:bodyDiv w:val="1"/>
      <w:marLeft w:val="0"/>
      <w:marRight w:val="0"/>
      <w:marTop w:val="0"/>
      <w:marBottom w:val="0"/>
      <w:divBdr>
        <w:top w:val="none" w:sz="0" w:space="0" w:color="auto"/>
        <w:left w:val="none" w:sz="0" w:space="0" w:color="auto"/>
        <w:bottom w:val="none" w:sz="0" w:space="0" w:color="auto"/>
        <w:right w:val="none" w:sz="0" w:space="0" w:color="auto"/>
      </w:divBdr>
    </w:div>
    <w:div w:id="1245996002">
      <w:bodyDiv w:val="1"/>
      <w:marLeft w:val="0"/>
      <w:marRight w:val="0"/>
      <w:marTop w:val="0"/>
      <w:marBottom w:val="0"/>
      <w:divBdr>
        <w:top w:val="none" w:sz="0" w:space="0" w:color="auto"/>
        <w:left w:val="none" w:sz="0" w:space="0" w:color="auto"/>
        <w:bottom w:val="none" w:sz="0" w:space="0" w:color="auto"/>
        <w:right w:val="none" w:sz="0" w:space="0" w:color="auto"/>
      </w:divBdr>
    </w:div>
    <w:div w:id="1257131074">
      <w:bodyDiv w:val="1"/>
      <w:marLeft w:val="0"/>
      <w:marRight w:val="0"/>
      <w:marTop w:val="0"/>
      <w:marBottom w:val="0"/>
      <w:divBdr>
        <w:top w:val="none" w:sz="0" w:space="0" w:color="auto"/>
        <w:left w:val="none" w:sz="0" w:space="0" w:color="auto"/>
        <w:bottom w:val="none" w:sz="0" w:space="0" w:color="auto"/>
        <w:right w:val="none" w:sz="0" w:space="0" w:color="auto"/>
      </w:divBdr>
    </w:div>
    <w:div w:id="1264338157">
      <w:bodyDiv w:val="1"/>
      <w:marLeft w:val="0"/>
      <w:marRight w:val="0"/>
      <w:marTop w:val="0"/>
      <w:marBottom w:val="0"/>
      <w:divBdr>
        <w:top w:val="none" w:sz="0" w:space="0" w:color="auto"/>
        <w:left w:val="none" w:sz="0" w:space="0" w:color="auto"/>
        <w:bottom w:val="none" w:sz="0" w:space="0" w:color="auto"/>
        <w:right w:val="none" w:sz="0" w:space="0" w:color="auto"/>
      </w:divBdr>
    </w:div>
    <w:div w:id="1361475472">
      <w:bodyDiv w:val="1"/>
      <w:marLeft w:val="0"/>
      <w:marRight w:val="0"/>
      <w:marTop w:val="0"/>
      <w:marBottom w:val="0"/>
      <w:divBdr>
        <w:top w:val="none" w:sz="0" w:space="0" w:color="auto"/>
        <w:left w:val="none" w:sz="0" w:space="0" w:color="auto"/>
        <w:bottom w:val="none" w:sz="0" w:space="0" w:color="auto"/>
        <w:right w:val="none" w:sz="0" w:space="0" w:color="auto"/>
      </w:divBdr>
    </w:div>
    <w:div w:id="1366523627">
      <w:bodyDiv w:val="1"/>
      <w:marLeft w:val="0"/>
      <w:marRight w:val="0"/>
      <w:marTop w:val="0"/>
      <w:marBottom w:val="0"/>
      <w:divBdr>
        <w:top w:val="none" w:sz="0" w:space="0" w:color="auto"/>
        <w:left w:val="none" w:sz="0" w:space="0" w:color="auto"/>
        <w:bottom w:val="none" w:sz="0" w:space="0" w:color="auto"/>
        <w:right w:val="none" w:sz="0" w:space="0" w:color="auto"/>
      </w:divBdr>
    </w:div>
    <w:div w:id="1380713634">
      <w:bodyDiv w:val="1"/>
      <w:marLeft w:val="0"/>
      <w:marRight w:val="0"/>
      <w:marTop w:val="0"/>
      <w:marBottom w:val="0"/>
      <w:divBdr>
        <w:top w:val="none" w:sz="0" w:space="0" w:color="auto"/>
        <w:left w:val="none" w:sz="0" w:space="0" w:color="auto"/>
        <w:bottom w:val="none" w:sz="0" w:space="0" w:color="auto"/>
        <w:right w:val="none" w:sz="0" w:space="0" w:color="auto"/>
      </w:divBdr>
    </w:div>
    <w:div w:id="1398672021">
      <w:bodyDiv w:val="1"/>
      <w:marLeft w:val="0"/>
      <w:marRight w:val="0"/>
      <w:marTop w:val="0"/>
      <w:marBottom w:val="0"/>
      <w:divBdr>
        <w:top w:val="none" w:sz="0" w:space="0" w:color="auto"/>
        <w:left w:val="none" w:sz="0" w:space="0" w:color="auto"/>
        <w:bottom w:val="none" w:sz="0" w:space="0" w:color="auto"/>
        <w:right w:val="none" w:sz="0" w:space="0" w:color="auto"/>
      </w:divBdr>
    </w:div>
    <w:div w:id="1437629012">
      <w:bodyDiv w:val="1"/>
      <w:marLeft w:val="0"/>
      <w:marRight w:val="0"/>
      <w:marTop w:val="0"/>
      <w:marBottom w:val="0"/>
      <w:divBdr>
        <w:top w:val="none" w:sz="0" w:space="0" w:color="auto"/>
        <w:left w:val="none" w:sz="0" w:space="0" w:color="auto"/>
        <w:bottom w:val="none" w:sz="0" w:space="0" w:color="auto"/>
        <w:right w:val="none" w:sz="0" w:space="0" w:color="auto"/>
      </w:divBdr>
    </w:div>
    <w:div w:id="1458569340">
      <w:bodyDiv w:val="1"/>
      <w:marLeft w:val="0"/>
      <w:marRight w:val="0"/>
      <w:marTop w:val="0"/>
      <w:marBottom w:val="0"/>
      <w:divBdr>
        <w:top w:val="none" w:sz="0" w:space="0" w:color="auto"/>
        <w:left w:val="none" w:sz="0" w:space="0" w:color="auto"/>
        <w:bottom w:val="none" w:sz="0" w:space="0" w:color="auto"/>
        <w:right w:val="none" w:sz="0" w:space="0" w:color="auto"/>
      </w:divBdr>
    </w:div>
    <w:div w:id="1470708599">
      <w:bodyDiv w:val="1"/>
      <w:marLeft w:val="0"/>
      <w:marRight w:val="0"/>
      <w:marTop w:val="0"/>
      <w:marBottom w:val="0"/>
      <w:divBdr>
        <w:top w:val="none" w:sz="0" w:space="0" w:color="auto"/>
        <w:left w:val="none" w:sz="0" w:space="0" w:color="auto"/>
        <w:bottom w:val="none" w:sz="0" w:space="0" w:color="auto"/>
        <w:right w:val="none" w:sz="0" w:space="0" w:color="auto"/>
      </w:divBdr>
    </w:div>
    <w:div w:id="1502963083">
      <w:bodyDiv w:val="1"/>
      <w:marLeft w:val="0"/>
      <w:marRight w:val="0"/>
      <w:marTop w:val="0"/>
      <w:marBottom w:val="0"/>
      <w:divBdr>
        <w:top w:val="none" w:sz="0" w:space="0" w:color="auto"/>
        <w:left w:val="none" w:sz="0" w:space="0" w:color="auto"/>
        <w:bottom w:val="none" w:sz="0" w:space="0" w:color="auto"/>
        <w:right w:val="none" w:sz="0" w:space="0" w:color="auto"/>
      </w:divBdr>
    </w:div>
    <w:div w:id="1564484910">
      <w:bodyDiv w:val="1"/>
      <w:marLeft w:val="0"/>
      <w:marRight w:val="0"/>
      <w:marTop w:val="0"/>
      <w:marBottom w:val="0"/>
      <w:divBdr>
        <w:top w:val="none" w:sz="0" w:space="0" w:color="auto"/>
        <w:left w:val="none" w:sz="0" w:space="0" w:color="auto"/>
        <w:bottom w:val="none" w:sz="0" w:space="0" w:color="auto"/>
        <w:right w:val="none" w:sz="0" w:space="0" w:color="auto"/>
      </w:divBdr>
    </w:div>
    <w:div w:id="1588925764">
      <w:bodyDiv w:val="1"/>
      <w:marLeft w:val="0"/>
      <w:marRight w:val="0"/>
      <w:marTop w:val="0"/>
      <w:marBottom w:val="0"/>
      <w:divBdr>
        <w:top w:val="none" w:sz="0" w:space="0" w:color="auto"/>
        <w:left w:val="none" w:sz="0" w:space="0" w:color="auto"/>
        <w:bottom w:val="none" w:sz="0" w:space="0" w:color="auto"/>
        <w:right w:val="none" w:sz="0" w:space="0" w:color="auto"/>
      </w:divBdr>
    </w:div>
    <w:div w:id="1706786149">
      <w:bodyDiv w:val="1"/>
      <w:marLeft w:val="0"/>
      <w:marRight w:val="0"/>
      <w:marTop w:val="0"/>
      <w:marBottom w:val="0"/>
      <w:divBdr>
        <w:top w:val="none" w:sz="0" w:space="0" w:color="auto"/>
        <w:left w:val="none" w:sz="0" w:space="0" w:color="auto"/>
        <w:bottom w:val="none" w:sz="0" w:space="0" w:color="auto"/>
        <w:right w:val="none" w:sz="0" w:space="0" w:color="auto"/>
      </w:divBdr>
    </w:div>
    <w:div w:id="1754619959">
      <w:bodyDiv w:val="1"/>
      <w:marLeft w:val="0"/>
      <w:marRight w:val="0"/>
      <w:marTop w:val="0"/>
      <w:marBottom w:val="0"/>
      <w:divBdr>
        <w:top w:val="none" w:sz="0" w:space="0" w:color="auto"/>
        <w:left w:val="none" w:sz="0" w:space="0" w:color="auto"/>
        <w:bottom w:val="none" w:sz="0" w:space="0" w:color="auto"/>
        <w:right w:val="none" w:sz="0" w:space="0" w:color="auto"/>
      </w:divBdr>
    </w:div>
    <w:div w:id="1761366013">
      <w:bodyDiv w:val="1"/>
      <w:marLeft w:val="0"/>
      <w:marRight w:val="0"/>
      <w:marTop w:val="0"/>
      <w:marBottom w:val="0"/>
      <w:divBdr>
        <w:top w:val="none" w:sz="0" w:space="0" w:color="auto"/>
        <w:left w:val="none" w:sz="0" w:space="0" w:color="auto"/>
        <w:bottom w:val="none" w:sz="0" w:space="0" w:color="auto"/>
        <w:right w:val="none" w:sz="0" w:space="0" w:color="auto"/>
      </w:divBdr>
    </w:div>
    <w:div w:id="1769688794">
      <w:bodyDiv w:val="1"/>
      <w:marLeft w:val="0"/>
      <w:marRight w:val="0"/>
      <w:marTop w:val="0"/>
      <w:marBottom w:val="0"/>
      <w:divBdr>
        <w:top w:val="none" w:sz="0" w:space="0" w:color="auto"/>
        <w:left w:val="none" w:sz="0" w:space="0" w:color="auto"/>
        <w:bottom w:val="none" w:sz="0" w:space="0" w:color="auto"/>
        <w:right w:val="none" w:sz="0" w:space="0" w:color="auto"/>
      </w:divBdr>
    </w:div>
    <w:div w:id="1791438203">
      <w:bodyDiv w:val="1"/>
      <w:marLeft w:val="0"/>
      <w:marRight w:val="0"/>
      <w:marTop w:val="0"/>
      <w:marBottom w:val="0"/>
      <w:divBdr>
        <w:top w:val="none" w:sz="0" w:space="0" w:color="auto"/>
        <w:left w:val="none" w:sz="0" w:space="0" w:color="auto"/>
        <w:bottom w:val="none" w:sz="0" w:space="0" w:color="auto"/>
        <w:right w:val="none" w:sz="0" w:space="0" w:color="auto"/>
      </w:divBdr>
    </w:div>
    <w:div w:id="1811364309">
      <w:bodyDiv w:val="1"/>
      <w:marLeft w:val="0"/>
      <w:marRight w:val="0"/>
      <w:marTop w:val="0"/>
      <w:marBottom w:val="0"/>
      <w:divBdr>
        <w:top w:val="none" w:sz="0" w:space="0" w:color="auto"/>
        <w:left w:val="none" w:sz="0" w:space="0" w:color="auto"/>
        <w:bottom w:val="none" w:sz="0" w:space="0" w:color="auto"/>
        <w:right w:val="none" w:sz="0" w:space="0" w:color="auto"/>
      </w:divBdr>
    </w:div>
    <w:div w:id="1820414979">
      <w:bodyDiv w:val="1"/>
      <w:marLeft w:val="0"/>
      <w:marRight w:val="0"/>
      <w:marTop w:val="0"/>
      <w:marBottom w:val="0"/>
      <w:divBdr>
        <w:top w:val="none" w:sz="0" w:space="0" w:color="auto"/>
        <w:left w:val="none" w:sz="0" w:space="0" w:color="auto"/>
        <w:bottom w:val="none" w:sz="0" w:space="0" w:color="auto"/>
        <w:right w:val="none" w:sz="0" w:space="0" w:color="auto"/>
      </w:divBdr>
    </w:div>
    <w:div w:id="1871912770">
      <w:bodyDiv w:val="1"/>
      <w:marLeft w:val="0"/>
      <w:marRight w:val="0"/>
      <w:marTop w:val="0"/>
      <w:marBottom w:val="0"/>
      <w:divBdr>
        <w:top w:val="none" w:sz="0" w:space="0" w:color="auto"/>
        <w:left w:val="none" w:sz="0" w:space="0" w:color="auto"/>
        <w:bottom w:val="none" w:sz="0" w:space="0" w:color="auto"/>
        <w:right w:val="none" w:sz="0" w:space="0" w:color="auto"/>
      </w:divBdr>
    </w:div>
    <w:div w:id="1878463951">
      <w:bodyDiv w:val="1"/>
      <w:marLeft w:val="0"/>
      <w:marRight w:val="0"/>
      <w:marTop w:val="0"/>
      <w:marBottom w:val="0"/>
      <w:divBdr>
        <w:top w:val="none" w:sz="0" w:space="0" w:color="auto"/>
        <w:left w:val="none" w:sz="0" w:space="0" w:color="auto"/>
        <w:bottom w:val="none" w:sz="0" w:space="0" w:color="auto"/>
        <w:right w:val="none" w:sz="0" w:space="0" w:color="auto"/>
      </w:divBdr>
      <w:divsChild>
        <w:div w:id="457182772">
          <w:marLeft w:val="0"/>
          <w:marRight w:val="0"/>
          <w:marTop w:val="100"/>
          <w:marBottom w:val="100"/>
          <w:divBdr>
            <w:top w:val="none" w:sz="0" w:space="0" w:color="auto"/>
            <w:left w:val="none" w:sz="0" w:space="0" w:color="auto"/>
            <w:bottom w:val="none" w:sz="0" w:space="0" w:color="auto"/>
            <w:right w:val="none" w:sz="0" w:space="0" w:color="auto"/>
          </w:divBdr>
          <w:divsChild>
            <w:div w:id="1460801931">
              <w:marLeft w:val="0"/>
              <w:marRight w:val="0"/>
              <w:marTop w:val="0"/>
              <w:marBottom w:val="0"/>
              <w:divBdr>
                <w:top w:val="single" w:sz="6" w:space="4" w:color="DCDCDC"/>
                <w:left w:val="single" w:sz="6" w:space="4" w:color="DCDCDC"/>
                <w:bottom w:val="single" w:sz="6" w:space="0" w:color="DCDCDC"/>
                <w:right w:val="single" w:sz="6" w:space="4" w:color="DCDCDC"/>
              </w:divBdr>
              <w:divsChild>
                <w:div w:id="244152798">
                  <w:marLeft w:val="0"/>
                  <w:marRight w:val="0"/>
                  <w:marTop w:val="0"/>
                  <w:marBottom w:val="0"/>
                  <w:divBdr>
                    <w:top w:val="none" w:sz="0" w:space="0" w:color="auto"/>
                    <w:left w:val="none" w:sz="0" w:space="0" w:color="auto"/>
                    <w:bottom w:val="none" w:sz="0" w:space="0" w:color="auto"/>
                    <w:right w:val="none" w:sz="0" w:space="0" w:color="auto"/>
                  </w:divBdr>
                  <w:divsChild>
                    <w:div w:id="481578997">
                      <w:marLeft w:val="0"/>
                      <w:marRight w:val="0"/>
                      <w:marTop w:val="0"/>
                      <w:marBottom w:val="0"/>
                      <w:divBdr>
                        <w:top w:val="none" w:sz="0" w:space="0" w:color="auto"/>
                        <w:left w:val="none" w:sz="0" w:space="0" w:color="auto"/>
                        <w:bottom w:val="none" w:sz="0" w:space="0" w:color="auto"/>
                        <w:right w:val="none" w:sz="0" w:space="0" w:color="auto"/>
                      </w:divBdr>
                      <w:divsChild>
                        <w:div w:id="6976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906938">
      <w:bodyDiv w:val="1"/>
      <w:marLeft w:val="0"/>
      <w:marRight w:val="0"/>
      <w:marTop w:val="0"/>
      <w:marBottom w:val="0"/>
      <w:divBdr>
        <w:top w:val="none" w:sz="0" w:space="0" w:color="auto"/>
        <w:left w:val="none" w:sz="0" w:space="0" w:color="auto"/>
        <w:bottom w:val="none" w:sz="0" w:space="0" w:color="auto"/>
        <w:right w:val="none" w:sz="0" w:space="0" w:color="auto"/>
      </w:divBdr>
    </w:div>
    <w:div w:id="1925722587">
      <w:bodyDiv w:val="1"/>
      <w:marLeft w:val="0"/>
      <w:marRight w:val="0"/>
      <w:marTop w:val="0"/>
      <w:marBottom w:val="0"/>
      <w:divBdr>
        <w:top w:val="none" w:sz="0" w:space="0" w:color="auto"/>
        <w:left w:val="none" w:sz="0" w:space="0" w:color="auto"/>
        <w:bottom w:val="none" w:sz="0" w:space="0" w:color="auto"/>
        <w:right w:val="none" w:sz="0" w:space="0" w:color="auto"/>
      </w:divBdr>
    </w:div>
    <w:div w:id="1938172127">
      <w:bodyDiv w:val="1"/>
      <w:marLeft w:val="0"/>
      <w:marRight w:val="0"/>
      <w:marTop w:val="0"/>
      <w:marBottom w:val="0"/>
      <w:divBdr>
        <w:top w:val="none" w:sz="0" w:space="0" w:color="auto"/>
        <w:left w:val="none" w:sz="0" w:space="0" w:color="auto"/>
        <w:bottom w:val="none" w:sz="0" w:space="0" w:color="auto"/>
        <w:right w:val="none" w:sz="0" w:space="0" w:color="auto"/>
      </w:divBdr>
    </w:div>
    <w:div w:id="1966690277">
      <w:bodyDiv w:val="1"/>
      <w:marLeft w:val="0"/>
      <w:marRight w:val="0"/>
      <w:marTop w:val="0"/>
      <w:marBottom w:val="0"/>
      <w:divBdr>
        <w:top w:val="none" w:sz="0" w:space="0" w:color="auto"/>
        <w:left w:val="none" w:sz="0" w:space="0" w:color="auto"/>
        <w:bottom w:val="none" w:sz="0" w:space="0" w:color="auto"/>
        <w:right w:val="none" w:sz="0" w:space="0" w:color="auto"/>
      </w:divBdr>
    </w:div>
    <w:div w:id="1968508357">
      <w:bodyDiv w:val="1"/>
      <w:marLeft w:val="0"/>
      <w:marRight w:val="0"/>
      <w:marTop w:val="0"/>
      <w:marBottom w:val="0"/>
      <w:divBdr>
        <w:top w:val="none" w:sz="0" w:space="0" w:color="auto"/>
        <w:left w:val="none" w:sz="0" w:space="0" w:color="auto"/>
        <w:bottom w:val="none" w:sz="0" w:space="0" w:color="auto"/>
        <w:right w:val="none" w:sz="0" w:space="0" w:color="auto"/>
      </w:divBdr>
    </w:div>
    <w:div w:id="1976913058">
      <w:bodyDiv w:val="1"/>
      <w:marLeft w:val="0"/>
      <w:marRight w:val="0"/>
      <w:marTop w:val="0"/>
      <w:marBottom w:val="0"/>
      <w:divBdr>
        <w:top w:val="none" w:sz="0" w:space="0" w:color="auto"/>
        <w:left w:val="none" w:sz="0" w:space="0" w:color="auto"/>
        <w:bottom w:val="none" w:sz="0" w:space="0" w:color="auto"/>
        <w:right w:val="none" w:sz="0" w:space="0" w:color="auto"/>
      </w:divBdr>
    </w:div>
    <w:div w:id="2049717807">
      <w:bodyDiv w:val="1"/>
      <w:marLeft w:val="0"/>
      <w:marRight w:val="0"/>
      <w:marTop w:val="0"/>
      <w:marBottom w:val="0"/>
      <w:divBdr>
        <w:top w:val="none" w:sz="0" w:space="0" w:color="auto"/>
        <w:left w:val="none" w:sz="0" w:space="0" w:color="auto"/>
        <w:bottom w:val="none" w:sz="0" w:space="0" w:color="auto"/>
        <w:right w:val="none" w:sz="0" w:space="0" w:color="auto"/>
      </w:divBdr>
    </w:div>
    <w:div w:id="2087721070">
      <w:bodyDiv w:val="1"/>
      <w:marLeft w:val="0"/>
      <w:marRight w:val="0"/>
      <w:marTop w:val="0"/>
      <w:marBottom w:val="0"/>
      <w:divBdr>
        <w:top w:val="none" w:sz="0" w:space="0" w:color="auto"/>
        <w:left w:val="none" w:sz="0" w:space="0" w:color="auto"/>
        <w:bottom w:val="none" w:sz="0" w:space="0" w:color="auto"/>
        <w:right w:val="none" w:sz="0" w:space="0" w:color="auto"/>
      </w:divBdr>
    </w:div>
    <w:div w:id="2123529062">
      <w:bodyDiv w:val="1"/>
      <w:marLeft w:val="0"/>
      <w:marRight w:val="0"/>
      <w:marTop w:val="0"/>
      <w:marBottom w:val="0"/>
      <w:divBdr>
        <w:top w:val="none" w:sz="0" w:space="0" w:color="auto"/>
        <w:left w:val="none" w:sz="0" w:space="0" w:color="auto"/>
        <w:bottom w:val="none" w:sz="0" w:space="0" w:color="auto"/>
        <w:right w:val="none" w:sz="0" w:space="0" w:color="auto"/>
      </w:divBdr>
      <w:divsChild>
        <w:div w:id="3090254">
          <w:marLeft w:val="0"/>
          <w:marRight w:val="0"/>
          <w:marTop w:val="100"/>
          <w:marBottom w:val="100"/>
          <w:divBdr>
            <w:top w:val="none" w:sz="0" w:space="0" w:color="auto"/>
            <w:left w:val="none" w:sz="0" w:space="0" w:color="auto"/>
            <w:bottom w:val="none" w:sz="0" w:space="0" w:color="auto"/>
            <w:right w:val="none" w:sz="0" w:space="0" w:color="auto"/>
          </w:divBdr>
          <w:divsChild>
            <w:div w:id="517817886">
              <w:marLeft w:val="0"/>
              <w:marRight w:val="0"/>
              <w:marTop w:val="0"/>
              <w:marBottom w:val="0"/>
              <w:divBdr>
                <w:top w:val="single" w:sz="6" w:space="4" w:color="DCDCDC"/>
                <w:left w:val="single" w:sz="6" w:space="4" w:color="DCDCDC"/>
                <w:bottom w:val="single" w:sz="6" w:space="0" w:color="DCDCDC"/>
                <w:right w:val="single" w:sz="6" w:space="4" w:color="DCDCDC"/>
              </w:divBdr>
              <w:divsChild>
                <w:div w:id="1317802099">
                  <w:marLeft w:val="0"/>
                  <w:marRight w:val="0"/>
                  <w:marTop w:val="0"/>
                  <w:marBottom w:val="0"/>
                  <w:divBdr>
                    <w:top w:val="none" w:sz="0" w:space="0" w:color="auto"/>
                    <w:left w:val="none" w:sz="0" w:space="0" w:color="auto"/>
                    <w:bottom w:val="none" w:sz="0" w:space="0" w:color="auto"/>
                    <w:right w:val="none" w:sz="0" w:space="0" w:color="auto"/>
                  </w:divBdr>
                  <w:divsChild>
                    <w:div w:id="656491590">
                      <w:marLeft w:val="0"/>
                      <w:marRight w:val="0"/>
                      <w:marTop w:val="0"/>
                      <w:marBottom w:val="0"/>
                      <w:divBdr>
                        <w:top w:val="none" w:sz="0" w:space="0" w:color="auto"/>
                        <w:left w:val="none" w:sz="0" w:space="0" w:color="auto"/>
                        <w:bottom w:val="none" w:sz="0" w:space="0" w:color="auto"/>
                        <w:right w:val="none" w:sz="0" w:space="0" w:color="auto"/>
                      </w:divBdr>
                      <w:divsChild>
                        <w:div w:id="69842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3810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Євгеній Васильович Медведенко</dc:creator>
  <cp:lastModifiedBy>Приймальня</cp:lastModifiedBy>
  <cp:revision>2</cp:revision>
  <cp:lastPrinted>2017-08-16T05:32:00Z</cp:lastPrinted>
  <dcterms:created xsi:type="dcterms:W3CDTF">2021-02-24T10:04:00Z</dcterms:created>
  <dcterms:modified xsi:type="dcterms:W3CDTF">2021-02-24T10:04:00Z</dcterms:modified>
</cp:coreProperties>
</file>